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39CDDC" w14:textId="28E181A7" w:rsidR="0089161E" w:rsidRPr="00780382" w:rsidRDefault="009D6950" w:rsidP="00537634">
      <w:pPr>
        <w:jc w:val="center"/>
        <w:rPr>
          <w:rFonts w:ascii="Tahoma" w:hAnsi="Tahoma"/>
          <w:sz w:val="22"/>
          <w:szCs w:val="22"/>
        </w:rPr>
      </w:pPr>
      <w:r>
        <w:rPr>
          <w:rFonts w:ascii="Tahoma" w:hAnsi="Tahoma"/>
          <w:b/>
          <w:bCs/>
          <w:sz w:val="22"/>
          <w:szCs w:val="22"/>
        </w:rPr>
        <w:t>Data Security Agreement</w:t>
      </w:r>
    </w:p>
    <w:p w14:paraId="659B3A0D" w14:textId="195AAFCE" w:rsidR="0089161E" w:rsidRDefault="00A0389E" w:rsidP="00537634">
      <w:pPr>
        <w:rPr>
          <w:rFonts w:ascii="Tahoma" w:hAnsi="Tahoma"/>
          <w:sz w:val="22"/>
          <w:szCs w:val="22"/>
        </w:rPr>
      </w:pPr>
      <w:r>
        <w:rPr>
          <w:rFonts w:ascii="Tahoma" w:hAnsi="Tahoma"/>
          <w:sz w:val="22"/>
          <w:szCs w:val="22"/>
        </w:rPr>
        <w:t>This Data Security Agreement (“Agreement”) is between [enter vendor/external agency name] (hereafter referred to as</w:t>
      </w:r>
      <w:bookmarkStart w:id="0" w:name="_GoBack"/>
      <w:bookmarkEnd w:id="0"/>
      <w:r>
        <w:rPr>
          <w:rFonts w:ascii="Tahoma" w:hAnsi="Tahoma"/>
          <w:sz w:val="22"/>
          <w:szCs w:val="22"/>
        </w:rPr>
        <w:t xml:space="preserve"> “Vendor”) and the School Board of </w:t>
      </w:r>
      <w:r w:rsidR="005B20FA">
        <w:rPr>
          <w:rFonts w:ascii="Tahoma" w:hAnsi="Tahoma"/>
          <w:sz w:val="22"/>
          <w:szCs w:val="22"/>
        </w:rPr>
        <w:t>XXXX</w:t>
      </w:r>
      <w:r>
        <w:rPr>
          <w:rFonts w:ascii="Tahoma" w:hAnsi="Tahoma"/>
          <w:sz w:val="22"/>
          <w:szCs w:val="22"/>
        </w:rPr>
        <w:t xml:space="preserve"> County, Florida (hereafter referred to as “</w:t>
      </w:r>
      <w:r w:rsidR="005B20FA">
        <w:rPr>
          <w:rFonts w:ascii="Tahoma" w:hAnsi="Tahoma"/>
          <w:sz w:val="22"/>
          <w:szCs w:val="22"/>
        </w:rPr>
        <w:t>XXXX COUNTY</w:t>
      </w:r>
      <w:r>
        <w:rPr>
          <w:rFonts w:ascii="Tahoma" w:hAnsi="Tahoma"/>
          <w:sz w:val="22"/>
          <w:szCs w:val="22"/>
        </w:rPr>
        <w:t>”)</w:t>
      </w:r>
      <w:r w:rsidR="00A669E9">
        <w:rPr>
          <w:rFonts w:ascii="Tahoma" w:hAnsi="Tahoma"/>
          <w:sz w:val="22"/>
          <w:szCs w:val="22"/>
        </w:rPr>
        <w:t xml:space="preserve">, and is incorporated in and attached to that certain Agreement entitled </w:t>
      </w:r>
      <w:r w:rsidR="00ED7A95">
        <w:rPr>
          <w:rFonts w:ascii="Tahoma" w:hAnsi="Tahoma"/>
          <w:sz w:val="12"/>
          <w:szCs w:val="22"/>
        </w:rPr>
        <w:t>(insert agreement name)</w:t>
      </w:r>
      <w:r w:rsidR="00ED7A95">
        <w:rPr>
          <w:rFonts w:ascii="Tahoma" w:hAnsi="Tahoma"/>
          <w:sz w:val="22"/>
          <w:szCs w:val="22"/>
        </w:rPr>
        <w:t>__________________________________________</w:t>
      </w:r>
      <w:r w:rsidR="00A669E9">
        <w:rPr>
          <w:rFonts w:ascii="Tahoma" w:hAnsi="Tahoma"/>
          <w:sz w:val="22"/>
          <w:szCs w:val="22"/>
        </w:rPr>
        <w:t xml:space="preserve">by and between Vendor and </w:t>
      </w:r>
      <w:r w:rsidR="005B20FA">
        <w:rPr>
          <w:rFonts w:ascii="Tahoma" w:hAnsi="Tahoma"/>
          <w:sz w:val="22"/>
          <w:szCs w:val="22"/>
        </w:rPr>
        <w:t>XXXX county</w:t>
      </w:r>
      <w:r w:rsidR="00DD1691">
        <w:rPr>
          <w:rFonts w:ascii="Tahoma" w:hAnsi="Tahoma"/>
          <w:sz w:val="22"/>
          <w:szCs w:val="22"/>
        </w:rPr>
        <w:t xml:space="preserve"> (“Vendor</w:t>
      </w:r>
      <w:r w:rsidR="00ED7A95">
        <w:rPr>
          <w:rFonts w:ascii="Tahoma" w:hAnsi="Tahoma"/>
          <w:sz w:val="22"/>
          <w:szCs w:val="22"/>
        </w:rPr>
        <w:t xml:space="preserve"> </w:t>
      </w:r>
      <w:r w:rsidR="00DD1691">
        <w:rPr>
          <w:rFonts w:ascii="Tahoma" w:hAnsi="Tahoma"/>
          <w:sz w:val="22"/>
          <w:szCs w:val="22"/>
        </w:rPr>
        <w:t>Agreement”)</w:t>
      </w:r>
      <w:r>
        <w:rPr>
          <w:rFonts w:ascii="Tahoma" w:hAnsi="Tahoma"/>
          <w:sz w:val="22"/>
          <w:szCs w:val="22"/>
        </w:rPr>
        <w:t xml:space="preserve">.  </w:t>
      </w:r>
    </w:p>
    <w:p w14:paraId="6178B58C" w14:textId="77777777" w:rsidR="00A0389E" w:rsidRPr="0006432B" w:rsidRDefault="00A0389E" w:rsidP="00537634">
      <w:pPr>
        <w:rPr>
          <w:rFonts w:ascii="Tahoma" w:hAnsi="Tahoma"/>
          <w:sz w:val="16"/>
          <w:szCs w:val="16"/>
        </w:rPr>
      </w:pPr>
    </w:p>
    <w:p w14:paraId="6D187426" w14:textId="26C0A589" w:rsidR="004040C8" w:rsidRDefault="004040C8" w:rsidP="00274361">
      <w:pPr>
        <w:jc w:val="center"/>
        <w:rPr>
          <w:rFonts w:ascii="Tahoma" w:hAnsi="Tahoma"/>
          <w:b/>
          <w:sz w:val="22"/>
          <w:szCs w:val="22"/>
        </w:rPr>
      </w:pPr>
      <w:r>
        <w:rPr>
          <w:rFonts w:ascii="Tahoma" w:hAnsi="Tahoma"/>
          <w:b/>
          <w:sz w:val="22"/>
          <w:szCs w:val="22"/>
        </w:rPr>
        <w:t xml:space="preserve">Article One </w:t>
      </w:r>
      <w:r w:rsidR="00A07D05">
        <w:rPr>
          <w:rFonts w:ascii="Tahoma" w:hAnsi="Tahoma"/>
          <w:b/>
          <w:sz w:val="22"/>
          <w:szCs w:val="22"/>
        </w:rPr>
        <w:t>Purpose</w:t>
      </w:r>
    </w:p>
    <w:p w14:paraId="0B73FE3D" w14:textId="77777777" w:rsidR="00DE6DDD" w:rsidRDefault="00DE6DDD" w:rsidP="00274361">
      <w:pPr>
        <w:jc w:val="center"/>
        <w:rPr>
          <w:rFonts w:ascii="Tahoma" w:hAnsi="Tahoma"/>
          <w:b/>
          <w:sz w:val="22"/>
          <w:szCs w:val="22"/>
        </w:rPr>
      </w:pPr>
    </w:p>
    <w:p w14:paraId="1D0F615A" w14:textId="1F683CE0" w:rsidR="00D9153B" w:rsidRDefault="00D9153B" w:rsidP="0052605A">
      <w:pPr>
        <w:rPr>
          <w:rFonts w:ascii="Tahoma" w:hAnsi="Tahoma"/>
          <w:sz w:val="22"/>
          <w:szCs w:val="22"/>
        </w:rPr>
      </w:pPr>
      <w:r>
        <w:rPr>
          <w:rFonts w:ascii="Tahoma" w:hAnsi="Tahoma"/>
          <w:sz w:val="22"/>
          <w:szCs w:val="22"/>
        </w:rPr>
        <w:t xml:space="preserve">The purpose of this </w:t>
      </w:r>
      <w:r w:rsidR="00A0389E">
        <w:rPr>
          <w:rFonts w:ascii="Tahoma" w:hAnsi="Tahoma"/>
          <w:sz w:val="22"/>
          <w:szCs w:val="22"/>
        </w:rPr>
        <w:t>A</w:t>
      </w:r>
      <w:r>
        <w:rPr>
          <w:rFonts w:ascii="Tahoma" w:hAnsi="Tahoma"/>
          <w:sz w:val="22"/>
          <w:szCs w:val="22"/>
        </w:rPr>
        <w:t xml:space="preserve">greement is to outline </w:t>
      </w:r>
      <w:r w:rsidR="00A0389E">
        <w:rPr>
          <w:rFonts w:ascii="Tahoma" w:hAnsi="Tahoma"/>
          <w:sz w:val="22"/>
          <w:szCs w:val="22"/>
        </w:rPr>
        <w:t xml:space="preserve">Vendor’s </w:t>
      </w:r>
      <w:r>
        <w:rPr>
          <w:rFonts w:ascii="Tahoma" w:hAnsi="Tahoma"/>
          <w:sz w:val="22"/>
          <w:szCs w:val="22"/>
        </w:rPr>
        <w:t>responsibilities for</w:t>
      </w:r>
      <w:r w:rsidRPr="00D9153B">
        <w:rPr>
          <w:rFonts w:ascii="Tahoma" w:hAnsi="Tahoma"/>
          <w:sz w:val="22"/>
          <w:szCs w:val="22"/>
        </w:rPr>
        <w:t xml:space="preserve"> </w:t>
      </w:r>
      <w:r>
        <w:rPr>
          <w:rFonts w:ascii="Tahoma" w:hAnsi="Tahoma"/>
          <w:sz w:val="22"/>
          <w:szCs w:val="22"/>
        </w:rPr>
        <w:t xml:space="preserve">protecting </w:t>
      </w:r>
      <w:r w:rsidR="00DD1691">
        <w:rPr>
          <w:rFonts w:ascii="Tahoma" w:hAnsi="Tahoma"/>
          <w:sz w:val="22"/>
          <w:szCs w:val="22"/>
        </w:rPr>
        <w:t xml:space="preserve">Data, including </w:t>
      </w:r>
      <w:r w:rsidR="00A0389E">
        <w:rPr>
          <w:rFonts w:ascii="Tahoma" w:hAnsi="Tahoma"/>
          <w:sz w:val="22"/>
          <w:szCs w:val="22"/>
        </w:rPr>
        <w:t xml:space="preserve">Confidential </w:t>
      </w:r>
      <w:r w:rsidR="00B805A3">
        <w:rPr>
          <w:rFonts w:ascii="Tahoma" w:hAnsi="Tahoma"/>
          <w:sz w:val="22"/>
          <w:szCs w:val="22"/>
        </w:rPr>
        <w:t>Data that</w:t>
      </w:r>
      <w:r w:rsidR="00A0389E">
        <w:rPr>
          <w:rFonts w:ascii="Tahoma" w:hAnsi="Tahoma"/>
          <w:sz w:val="22"/>
          <w:szCs w:val="22"/>
        </w:rPr>
        <w:t xml:space="preserve"> is </w:t>
      </w:r>
      <w:r>
        <w:rPr>
          <w:rFonts w:ascii="Tahoma" w:hAnsi="Tahoma"/>
          <w:sz w:val="22"/>
          <w:szCs w:val="22"/>
        </w:rPr>
        <w:t xml:space="preserve">provided to </w:t>
      </w:r>
      <w:r w:rsidR="00A0389E">
        <w:rPr>
          <w:rFonts w:ascii="Tahoma" w:hAnsi="Tahoma"/>
          <w:sz w:val="22"/>
          <w:szCs w:val="22"/>
        </w:rPr>
        <w:t xml:space="preserve">Vendor </w:t>
      </w:r>
      <w:r>
        <w:rPr>
          <w:rFonts w:ascii="Tahoma" w:hAnsi="Tahoma"/>
          <w:sz w:val="22"/>
          <w:szCs w:val="22"/>
        </w:rPr>
        <w:t xml:space="preserve">for use with </w:t>
      </w:r>
      <w:r w:rsidR="00A669E9">
        <w:rPr>
          <w:rFonts w:ascii="Tahoma" w:hAnsi="Tahoma"/>
          <w:sz w:val="22"/>
          <w:szCs w:val="22"/>
        </w:rPr>
        <w:t xml:space="preserve">Vendor’s </w:t>
      </w:r>
      <w:r>
        <w:rPr>
          <w:rFonts w:ascii="Tahoma" w:hAnsi="Tahoma"/>
          <w:sz w:val="22"/>
          <w:szCs w:val="22"/>
        </w:rPr>
        <w:t>product/system</w:t>
      </w:r>
      <w:r w:rsidR="00B1475C">
        <w:rPr>
          <w:rFonts w:ascii="Tahoma" w:hAnsi="Tahoma"/>
          <w:sz w:val="22"/>
          <w:szCs w:val="22"/>
        </w:rPr>
        <w:t>/service</w:t>
      </w:r>
      <w:r w:rsidR="00A669E9">
        <w:rPr>
          <w:rFonts w:ascii="Tahoma" w:hAnsi="Tahoma"/>
          <w:sz w:val="22"/>
          <w:szCs w:val="22"/>
        </w:rPr>
        <w:t xml:space="preserve">, </w:t>
      </w:r>
      <w:r>
        <w:rPr>
          <w:rFonts w:ascii="Tahoma" w:hAnsi="Tahoma"/>
          <w:sz w:val="22"/>
          <w:szCs w:val="22"/>
        </w:rPr>
        <w:t>and requires the use of appropriate</w:t>
      </w:r>
      <w:r w:rsidR="00D80E71">
        <w:rPr>
          <w:rFonts w:ascii="Tahoma" w:hAnsi="Tahoma"/>
          <w:sz w:val="22"/>
          <w:szCs w:val="22"/>
        </w:rPr>
        <w:t xml:space="preserve"> safeguards to prevent the loss </w:t>
      </w:r>
      <w:r>
        <w:rPr>
          <w:rFonts w:ascii="Tahoma" w:hAnsi="Tahoma"/>
          <w:sz w:val="22"/>
          <w:szCs w:val="22"/>
        </w:rPr>
        <w:t xml:space="preserve">or inappropriate disclosure of </w:t>
      </w:r>
      <w:r w:rsidR="00A669E9">
        <w:rPr>
          <w:rFonts w:ascii="Tahoma" w:hAnsi="Tahoma"/>
          <w:sz w:val="22"/>
          <w:szCs w:val="22"/>
        </w:rPr>
        <w:t>C</w:t>
      </w:r>
      <w:r>
        <w:rPr>
          <w:rFonts w:ascii="Tahoma" w:hAnsi="Tahoma"/>
          <w:sz w:val="22"/>
          <w:szCs w:val="22"/>
        </w:rPr>
        <w:t xml:space="preserve">onfidential </w:t>
      </w:r>
      <w:r w:rsidR="00A669E9">
        <w:rPr>
          <w:rFonts w:ascii="Tahoma" w:hAnsi="Tahoma"/>
          <w:sz w:val="22"/>
          <w:szCs w:val="22"/>
        </w:rPr>
        <w:t>Data</w:t>
      </w:r>
      <w:r>
        <w:rPr>
          <w:rFonts w:ascii="Tahoma" w:hAnsi="Tahoma"/>
          <w:sz w:val="22"/>
          <w:szCs w:val="22"/>
        </w:rPr>
        <w:t xml:space="preserve">.  For the purposes of this </w:t>
      </w:r>
      <w:r w:rsidR="00A669E9">
        <w:rPr>
          <w:rFonts w:ascii="Tahoma" w:hAnsi="Tahoma"/>
          <w:sz w:val="22"/>
          <w:szCs w:val="22"/>
        </w:rPr>
        <w:t>A</w:t>
      </w:r>
      <w:r>
        <w:rPr>
          <w:rFonts w:ascii="Tahoma" w:hAnsi="Tahoma"/>
          <w:sz w:val="22"/>
          <w:szCs w:val="22"/>
        </w:rPr>
        <w:t>greement</w:t>
      </w:r>
      <w:r w:rsidR="00A669E9">
        <w:rPr>
          <w:rFonts w:ascii="Tahoma" w:hAnsi="Tahoma"/>
          <w:sz w:val="22"/>
          <w:szCs w:val="22"/>
        </w:rPr>
        <w:t>,</w:t>
      </w:r>
      <w:r>
        <w:rPr>
          <w:rFonts w:ascii="Tahoma" w:hAnsi="Tahoma"/>
          <w:sz w:val="22"/>
          <w:szCs w:val="22"/>
        </w:rPr>
        <w:t xml:space="preserve"> </w:t>
      </w:r>
      <w:r w:rsidR="00DD1691">
        <w:rPr>
          <w:rFonts w:ascii="Tahoma" w:hAnsi="Tahoma"/>
          <w:sz w:val="22"/>
          <w:szCs w:val="22"/>
        </w:rPr>
        <w:t xml:space="preserve">Data means all records provided by </w:t>
      </w:r>
      <w:r w:rsidR="005B20FA">
        <w:rPr>
          <w:rFonts w:ascii="Tahoma" w:hAnsi="Tahoma"/>
          <w:sz w:val="22"/>
          <w:szCs w:val="22"/>
        </w:rPr>
        <w:t>XXXX COUNTY</w:t>
      </w:r>
      <w:r w:rsidR="00DD1691">
        <w:rPr>
          <w:rFonts w:ascii="Tahoma" w:hAnsi="Tahoma"/>
          <w:sz w:val="22"/>
          <w:szCs w:val="22"/>
        </w:rPr>
        <w:t xml:space="preserve"> to Vendor for use with Vendor’s product/system/service. For purposes of this Agreement, </w:t>
      </w:r>
      <w:r w:rsidR="00A669E9">
        <w:rPr>
          <w:rFonts w:ascii="Tahoma" w:hAnsi="Tahoma"/>
          <w:sz w:val="22"/>
          <w:szCs w:val="22"/>
        </w:rPr>
        <w:t xml:space="preserve">Confidential Data </w:t>
      </w:r>
      <w:r>
        <w:rPr>
          <w:rFonts w:ascii="Tahoma" w:hAnsi="Tahoma"/>
          <w:sz w:val="22"/>
          <w:szCs w:val="22"/>
        </w:rPr>
        <w:t xml:space="preserve">means certain </w:t>
      </w:r>
      <w:r w:rsidR="00A669E9">
        <w:rPr>
          <w:rFonts w:ascii="Tahoma" w:hAnsi="Tahoma"/>
          <w:sz w:val="22"/>
          <w:szCs w:val="22"/>
        </w:rPr>
        <w:t xml:space="preserve">records and the </w:t>
      </w:r>
      <w:r>
        <w:rPr>
          <w:rFonts w:ascii="Tahoma" w:hAnsi="Tahoma"/>
          <w:sz w:val="22"/>
          <w:szCs w:val="22"/>
        </w:rPr>
        <w:t xml:space="preserve"> personally identifiable information</w:t>
      </w:r>
      <w:r w:rsidR="00A669E9">
        <w:rPr>
          <w:rFonts w:ascii="Tahoma" w:hAnsi="Tahoma"/>
          <w:sz w:val="22"/>
          <w:szCs w:val="22"/>
        </w:rPr>
        <w:t xml:space="preserve"> contained within those records about an individual that have been determined by state or federal law to be confidential and/or exempt from disclosure, regardless of the form in which it is maintained</w:t>
      </w:r>
      <w:r w:rsidR="0052605A">
        <w:rPr>
          <w:rFonts w:ascii="Tahoma" w:hAnsi="Tahoma"/>
          <w:sz w:val="22"/>
          <w:szCs w:val="22"/>
        </w:rPr>
        <w:t xml:space="preserve"> (including student data, metadata and user content)</w:t>
      </w:r>
      <w:r w:rsidR="00A669E9">
        <w:rPr>
          <w:rFonts w:ascii="Tahoma" w:hAnsi="Tahoma"/>
          <w:sz w:val="22"/>
          <w:szCs w:val="22"/>
        </w:rPr>
        <w:t>, and includes, but is not limited to education records as that term is defined in s.1002.221, Florida Statutes, 20 U.S.C. s.1232g, and 34 C.F.R. Part 99</w:t>
      </w:r>
      <w:r w:rsidR="00D80E71">
        <w:rPr>
          <w:rFonts w:ascii="Tahoma" w:hAnsi="Tahoma"/>
          <w:sz w:val="22"/>
          <w:szCs w:val="22"/>
        </w:rPr>
        <w:t>.</w:t>
      </w:r>
    </w:p>
    <w:p w14:paraId="65D66F92" w14:textId="77777777" w:rsidR="00D9153B" w:rsidRDefault="00D9153B" w:rsidP="00537634">
      <w:pPr>
        <w:rPr>
          <w:rFonts w:ascii="Tahoma" w:hAnsi="Tahoma"/>
          <w:sz w:val="22"/>
          <w:szCs w:val="22"/>
        </w:rPr>
      </w:pPr>
    </w:p>
    <w:p w14:paraId="7A874F36" w14:textId="33F6BA30" w:rsidR="004040C8" w:rsidRDefault="004040C8" w:rsidP="00274361">
      <w:pPr>
        <w:jc w:val="center"/>
        <w:rPr>
          <w:rFonts w:ascii="Tahoma" w:hAnsi="Tahoma"/>
          <w:b/>
          <w:sz w:val="22"/>
          <w:szCs w:val="22"/>
        </w:rPr>
      </w:pPr>
      <w:r w:rsidRPr="00274361">
        <w:rPr>
          <w:rFonts w:ascii="Tahoma" w:hAnsi="Tahoma"/>
          <w:b/>
          <w:sz w:val="22"/>
          <w:szCs w:val="22"/>
        </w:rPr>
        <w:t>Article Two Responsibilities</w:t>
      </w:r>
    </w:p>
    <w:p w14:paraId="7BED1F22" w14:textId="77777777" w:rsidR="00DE6DDD" w:rsidRPr="00274361" w:rsidRDefault="00DE6DDD" w:rsidP="00274361">
      <w:pPr>
        <w:jc w:val="center"/>
        <w:rPr>
          <w:rFonts w:ascii="Tahoma" w:hAnsi="Tahoma"/>
          <w:b/>
          <w:sz w:val="22"/>
          <w:szCs w:val="22"/>
        </w:rPr>
      </w:pPr>
    </w:p>
    <w:p w14:paraId="62B6EC32" w14:textId="77777777" w:rsidR="001E7B20" w:rsidRDefault="00DE6DDD" w:rsidP="00B400B9">
      <w:pPr>
        <w:rPr>
          <w:rFonts w:ascii="Tahoma" w:hAnsi="Tahoma"/>
          <w:sz w:val="22"/>
          <w:szCs w:val="22"/>
        </w:rPr>
      </w:pPr>
      <w:r>
        <w:rPr>
          <w:rFonts w:ascii="Tahoma" w:hAnsi="Tahoma" w:cs="Arial"/>
          <w:b/>
          <w:sz w:val="22"/>
          <w:szCs w:val="22"/>
        </w:rPr>
        <w:t>Maintenance</w:t>
      </w:r>
      <w:r w:rsidR="006B7708">
        <w:rPr>
          <w:rFonts w:ascii="Tahoma" w:hAnsi="Tahoma" w:cs="Arial"/>
          <w:b/>
          <w:sz w:val="22"/>
          <w:szCs w:val="22"/>
        </w:rPr>
        <w:t>, Use</w:t>
      </w:r>
      <w:r>
        <w:rPr>
          <w:rFonts w:ascii="Tahoma" w:hAnsi="Tahoma" w:cs="Arial"/>
          <w:b/>
          <w:sz w:val="22"/>
          <w:szCs w:val="22"/>
        </w:rPr>
        <w:t xml:space="preserve"> and </w:t>
      </w:r>
      <w:r w:rsidR="00B400B9">
        <w:rPr>
          <w:rFonts w:ascii="Tahoma" w:hAnsi="Tahoma" w:cs="Arial"/>
          <w:b/>
          <w:sz w:val="22"/>
          <w:szCs w:val="22"/>
        </w:rPr>
        <w:t>Disclosure of Confidential Data</w:t>
      </w:r>
      <w:r w:rsidR="00A07D05" w:rsidRPr="00A07D05">
        <w:rPr>
          <w:rFonts w:ascii="Tahoma" w:hAnsi="Tahoma" w:cs="Arial"/>
          <w:b/>
          <w:sz w:val="22"/>
          <w:szCs w:val="22"/>
        </w:rPr>
        <w:t>:</w:t>
      </w:r>
      <w:r w:rsidR="00A07D05">
        <w:rPr>
          <w:rFonts w:ascii="Tahoma" w:hAnsi="Tahoma" w:cs="Arial"/>
          <w:sz w:val="22"/>
          <w:szCs w:val="22"/>
        </w:rPr>
        <w:t xml:space="preserve">  </w:t>
      </w:r>
      <w:r w:rsidR="00D80E71">
        <w:rPr>
          <w:rFonts w:ascii="Tahoma" w:hAnsi="Tahoma" w:cs="Arial"/>
          <w:sz w:val="22"/>
          <w:szCs w:val="22"/>
        </w:rPr>
        <w:t>T</w:t>
      </w:r>
      <w:r w:rsidR="00D80E71" w:rsidRPr="00780382">
        <w:rPr>
          <w:rFonts w:ascii="Tahoma" w:hAnsi="Tahoma" w:cs="Arial"/>
          <w:sz w:val="22"/>
          <w:szCs w:val="22"/>
        </w:rPr>
        <w:t xml:space="preserve">he </w:t>
      </w:r>
      <w:r w:rsidR="00A669E9">
        <w:rPr>
          <w:rFonts w:ascii="Tahoma" w:hAnsi="Tahoma" w:cs="Arial"/>
          <w:sz w:val="22"/>
          <w:szCs w:val="22"/>
        </w:rPr>
        <w:t>V</w:t>
      </w:r>
      <w:r w:rsidR="00A669E9" w:rsidRPr="00780382">
        <w:rPr>
          <w:rFonts w:ascii="Tahoma" w:hAnsi="Tahoma" w:cs="Arial"/>
          <w:sz w:val="22"/>
          <w:szCs w:val="22"/>
        </w:rPr>
        <w:t xml:space="preserve">endor </w:t>
      </w:r>
      <w:r w:rsidR="00D80E71" w:rsidRPr="00780382">
        <w:rPr>
          <w:rFonts w:ascii="Tahoma" w:hAnsi="Tahoma" w:cs="Arial"/>
          <w:sz w:val="22"/>
          <w:szCs w:val="22"/>
        </w:rPr>
        <w:t xml:space="preserve">is responsible for maintaining </w:t>
      </w:r>
      <w:r w:rsidR="00A669E9">
        <w:rPr>
          <w:rFonts w:ascii="Tahoma" w:hAnsi="Tahoma" w:cs="Arial"/>
          <w:sz w:val="22"/>
          <w:szCs w:val="22"/>
        </w:rPr>
        <w:t>Confidential Data</w:t>
      </w:r>
      <w:r w:rsidR="00D80E71" w:rsidRPr="00780382">
        <w:rPr>
          <w:rFonts w:ascii="Tahoma" w:hAnsi="Tahoma" w:cs="Arial"/>
          <w:sz w:val="22"/>
          <w:szCs w:val="22"/>
        </w:rPr>
        <w:t xml:space="preserve">, including any copies or derivations and </w:t>
      </w:r>
      <w:r w:rsidR="00A669E9">
        <w:rPr>
          <w:rFonts w:ascii="Tahoma" w:hAnsi="Tahoma" w:cs="Arial"/>
          <w:sz w:val="22"/>
          <w:szCs w:val="22"/>
        </w:rPr>
        <w:t xml:space="preserve">for </w:t>
      </w:r>
      <w:r w:rsidR="00D80E71" w:rsidRPr="00780382">
        <w:rPr>
          <w:rFonts w:ascii="Tahoma" w:hAnsi="Tahoma" w:cs="Arial"/>
          <w:sz w:val="22"/>
          <w:szCs w:val="22"/>
        </w:rPr>
        <w:t xml:space="preserve">the transmission of </w:t>
      </w:r>
      <w:r w:rsidR="00A669E9">
        <w:rPr>
          <w:rFonts w:ascii="Tahoma" w:hAnsi="Tahoma" w:cs="Arial"/>
          <w:sz w:val="22"/>
          <w:szCs w:val="22"/>
        </w:rPr>
        <w:t>Confidential Data</w:t>
      </w:r>
      <w:r>
        <w:rPr>
          <w:rFonts w:ascii="Tahoma" w:hAnsi="Tahoma" w:cs="Arial"/>
          <w:sz w:val="22"/>
          <w:szCs w:val="22"/>
        </w:rPr>
        <w:t xml:space="preserve"> </w:t>
      </w:r>
      <w:r w:rsidR="00D80E71" w:rsidRPr="00780382">
        <w:rPr>
          <w:rFonts w:ascii="Tahoma" w:hAnsi="Tahoma" w:cs="Arial"/>
          <w:sz w:val="22"/>
          <w:szCs w:val="22"/>
        </w:rPr>
        <w:t>in a secure environment and un</w:t>
      </w:r>
      <w:r w:rsidR="0013582E">
        <w:rPr>
          <w:rFonts w:ascii="Tahoma" w:hAnsi="Tahoma" w:cs="Arial"/>
          <w:sz w:val="22"/>
          <w:szCs w:val="22"/>
        </w:rPr>
        <w:t xml:space="preserve">der </w:t>
      </w:r>
      <w:r w:rsidR="005B78BA">
        <w:rPr>
          <w:rFonts w:ascii="Tahoma" w:hAnsi="Tahoma" w:cs="Arial"/>
          <w:sz w:val="22"/>
          <w:szCs w:val="22"/>
        </w:rPr>
        <w:t xml:space="preserve">all </w:t>
      </w:r>
      <w:r w:rsidR="0013582E">
        <w:rPr>
          <w:rFonts w:ascii="Tahoma" w:hAnsi="Tahoma" w:cs="Arial"/>
          <w:sz w:val="22"/>
          <w:szCs w:val="22"/>
        </w:rPr>
        <w:t xml:space="preserve">controls </w:t>
      </w:r>
      <w:r w:rsidR="005B78BA">
        <w:rPr>
          <w:rFonts w:ascii="Tahoma" w:hAnsi="Tahoma" w:cs="Arial"/>
          <w:sz w:val="22"/>
          <w:szCs w:val="22"/>
        </w:rPr>
        <w:t xml:space="preserve">necessary </w:t>
      </w:r>
      <w:r w:rsidR="0013582E">
        <w:rPr>
          <w:rFonts w:ascii="Tahoma" w:hAnsi="Tahoma" w:cs="Arial"/>
          <w:sz w:val="22"/>
          <w:szCs w:val="22"/>
        </w:rPr>
        <w:t xml:space="preserve">to preclude access </w:t>
      </w:r>
      <w:r w:rsidR="00D80E71" w:rsidRPr="00780382">
        <w:rPr>
          <w:rFonts w:ascii="Tahoma" w:hAnsi="Tahoma" w:cs="Arial"/>
          <w:sz w:val="22"/>
          <w:szCs w:val="22"/>
        </w:rPr>
        <w:t>by anyone other than those specifically authorized for such access.</w:t>
      </w:r>
      <w:r w:rsidR="00D80E71">
        <w:rPr>
          <w:rFonts w:ascii="Tahoma" w:hAnsi="Tahoma" w:cs="Arial"/>
          <w:sz w:val="22"/>
          <w:szCs w:val="22"/>
        </w:rPr>
        <w:t xml:space="preserve"> </w:t>
      </w:r>
      <w:r w:rsidR="00D80E71" w:rsidRPr="00780382">
        <w:rPr>
          <w:rFonts w:ascii="Tahoma" w:hAnsi="Tahoma" w:cs="Arial"/>
          <w:sz w:val="22"/>
          <w:szCs w:val="22"/>
        </w:rPr>
        <w:t xml:space="preserve">The </w:t>
      </w:r>
      <w:r>
        <w:rPr>
          <w:rFonts w:ascii="Tahoma" w:hAnsi="Tahoma" w:cs="Arial"/>
          <w:sz w:val="22"/>
          <w:szCs w:val="22"/>
        </w:rPr>
        <w:t>V</w:t>
      </w:r>
      <w:r w:rsidRPr="00780382">
        <w:rPr>
          <w:rFonts w:ascii="Tahoma" w:hAnsi="Tahoma" w:cs="Arial"/>
          <w:sz w:val="22"/>
          <w:szCs w:val="22"/>
        </w:rPr>
        <w:t>endor</w:t>
      </w:r>
      <w:r>
        <w:rPr>
          <w:rFonts w:ascii="Tahoma" w:hAnsi="Tahoma" w:cs="Arial"/>
          <w:sz w:val="22"/>
          <w:szCs w:val="22"/>
        </w:rPr>
        <w:t xml:space="preserve"> </w:t>
      </w:r>
      <w:r w:rsidR="00D80E71">
        <w:rPr>
          <w:rFonts w:ascii="Tahoma" w:hAnsi="Tahoma" w:cs="Arial"/>
          <w:sz w:val="22"/>
          <w:szCs w:val="22"/>
        </w:rPr>
        <w:t>will ensure</w:t>
      </w:r>
      <w:r w:rsidR="00D80E71">
        <w:rPr>
          <w:rFonts w:ascii="Tahoma" w:hAnsi="Tahoma"/>
          <w:sz w:val="22"/>
          <w:szCs w:val="22"/>
        </w:rPr>
        <w:t xml:space="preserve"> </w:t>
      </w:r>
      <w:r w:rsidR="00D80E71" w:rsidRPr="00780382">
        <w:rPr>
          <w:rFonts w:ascii="Tahoma" w:hAnsi="Tahoma"/>
          <w:sz w:val="22"/>
          <w:szCs w:val="22"/>
        </w:rPr>
        <w:t xml:space="preserve">that access, dissemination, and maintenance of </w:t>
      </w:r>
      <w:r>
        <w:rPr>
          <w:rFonts w:ascii="Tahoma" w:hAnsi="Tahoma"/>
          <w:sz w:val="22"/>
          <w:szCs w:val="22"/>
        </w:rPr>
        <w:t>Confidential Data</w:t>
      </w:r>
      <w:r w:rsidR="00D80E71" w:rsidRPr="00780382">
        <w:rPr>
          <w:rFonts w:ascii="Tahoma" w:hAnsi="Tahoma"/>
          <w:sz w:val="22"/>
          <w:szCs w:val="22"/>
        </w:rPr>
        <w:t xml:space="preserve"> is </w:t>
      </w:r>
      <w:r w:rsidR="00965EB6">
        <w:rPr>
          <w:rFonts w:ascii="Tahoma" w:hAnsi="Tahoma"/>
          <w:sz w:val="22"/>
          <w:szCs w:val="22"/>
        </w:rPr>
        <w:t xml:space="preserve">in full compliance with </w:t>
      </w:r>
      <w:r>
        <w:rPr>
          <w:rFonts w:ascii="Tahoma" w:hAnsi="Tahoma"/>
          <w:sz w:val="22"/>
          <w:szCs w:val="22"/>
        </w:rPr>
        <w:t>federal and state law</w:t>
      </w:r>
      <w:r w:rsidR="00965EB6">
        <w:rPr>
          <w:rFonts w:ascii="Tahoma" w:hAnsi="Tahoma"/>
          <w:sz w:val="22"/>
          <w:szCs w:val="22"/>
        </w:rPr>
        <w:t xml:space="preserve">, </w:t>
      </w:r>
      <w:r>
        <w:rPr>
          <w:rFonts w:ascii="Tahoma" w:hAnsi="Tahoma"/>
          <w:sz w:val="22"/>
          <w:szCs w:val="22"/>
        </w:rPr>
        <w:t xml:space="preserve">including, but not limited to </w:t>
      </w:r>
      <w:r w:rsidR="0013582E">
        <w:rPr>
          <w:rFonts w:ascii="Tahoma" w:hAnsi="Tahoma"/>
          <w:sz w:val="22"/>
          <w:szCs w:val="22"/>
        </w:rPr>
        <w:t xml:space="preserve">the </w:t>
      </w:r>
      <w:r w:rsidR="00965EB6">
        <w:rPr>
          <w:rFonts w:ascii="Tahoma" w:hAnsi="Tahoma"/>
          <w:sz w:val="22"/>
          <w:szCs w:val="22"/>
        </w:rPr>
        <w:t>Family Educational Rights and Privacy Act (FERPA)</w:t>
      </w:r>
      <w:r w:rsidR="00105D72">
        <w:rPr>
          <w:rFonts w:ascii="Tahoma" w:hAnsi="Tahoma"/>
          <w:sz w:val="22"/>
          <w:szCs w:val="22"/>
        </w:rPr>
        <w:t xml:space="preserve"> and Health Insurance Portability and Accountability Act (HIPPA)</w:t>
      </w:r>
      <w:r w:rsidR="00965EB6">
        <w:rPr>
          <w:rFonts w:ascii="Tahoma" w:hAnsi="Tahoma"/>
          <w:sz w:val="22"/>
          <w:szCs w:val="22"/>
        </w:rPr>
        <w:t xml:space="preserve">.  </w:t>
      </w:r>
      <w:r w:rsidR="00FA3120" w:rsidRPr="00FA3120">
        <w:rPr>
          <w:rFonts w:ascii="Tahoma" w:hAnsi="Tahoma"/>
          <w:sz w:val="22"/>
          <w:szCs w:val="22"/>
        </w:rPr>
        <w:t>Any transmission, transportation, or storage of this data outside the United States is prohibited.</w:t>
      </w:r>
      <w:r w:rsidR="006B7708">
        <w:rPr>
          <w:rFonts w:ascii="Tahoma" w:hAnsi="Tahoma"/>
          <w:sz w:val="22"/>
          <w:szCs w:val="22"/>
        </w:rPr>
        <w:t xml:space="preserve"> </w:t>
      </w:r>
    </w:p>
    <w:p w14:paraId="3D725F86" w14:textId="77777777" w:rsidR="001E7B20" w:rsidRDefault="001E7B20" w:rsidP="00B400B9">
      <w:pPr>
        <w:rPr>
          <w:rFonts w:ascii="Tahoma" w:hAnsi="Tahoma"/>
          <w:sz w:val="22"/>
          <w:szCs w:val="22"/>
        </w:rPr>
      </w:pPr>
    </w:p>
    <w:p w14:paraId="3EDD5358" w14:textId="25801355" w:rsidR="00EF60F3" w:rsidRPr="001E7B20" w:rsidRDefault="001E7B20" w:rsidP="00B400B9">
      <w:pPr>
        <w:rPr>
          <w:rFonts w:ascii="Tahoma" w:hAnsi="Tahoma"/>
          <w:sz w:val="18"/>
          <w:szCs w:val="22"/>
        </w:rPr>
      </w:pPr>
      <w:r>
        <w:rPr>
          <w:rFonts w:ascii="Tahoma" w:hAnsi="Tahoma"/>
          <w:sz w:val="18"/>
          <w:szCs w:val="22"/>
        </w:rPr>
        <w:t>(Check the appropriate box below)</w:t>
      </w:r>
    </w:p>
    <w:p w14:paraId="7CDC8B35" w14:textId="77777777" w:rsidR="00EF60F3" w:rsidRDefault="00EF60F3" w:rsidP="00537634">
      <w:pPr>
        <w:rPr>
          <w:rFonts w:ascii="Tahoma" w:hAnsi="Tahoma"/>
          <w:sz w:val="22"/>
          <w:szCs w:val="22"/>
        </w:rPr>
      </w:pPr>
    </w:p>
    <w:p w14:paraId="31C4185E" w14:textId="46A94F89" w:rsidR="00537634" w:rsidRPr="005E5CD5" w:rsidRDefault="00A07D05" w:rsidP="005E5CD5">
      <w:pPr>
        <w:pStyle w:val="ListParagraph"/>
        <w:numPr>
          <w:ilvl w:val="0"/>
          <w:numId w:val="19"/>
        </w:numPr>
        <w:autoSpaceDE/>
        <w:autoSpaceDN/>
        <w:rPr>
          <w:rFonts w:ascii="Tahoma" w:hAnsi="Tahoma"/>
          <w:sz w:val="22"/>
          <w:szCs w:val="22"/>
        </w:rPr>
      </w:pPr>
      <w:commentRangeStart w:id="1"/>
      <w:commentRangeStart w:id="2"/>
      <w:r w:rsidRPr="005E5CD5">
        <w:rPr>
          <w:rFonts w:ascii="Tahoma" w:hAnsi="Tahoma"/>
          <w:b/>
          <w:sz w:val="22"/>
          <w:szCs w:val="22"/>
        </w:rPr>
        <w:t>District Provided Computer Environment</w:t>
      </w:r>
      <w:commentRangeEnd w:id="1"/>
      <w:r w:rsidR="00055615">
        <w:rPr>
          <w:rStyle w:val="CommentReference"/>
        </w:rPr>
        <w:commentReference w:id="1"/>
      </w:r>
      <w:r w:rsidRPr="005E5CD5">
        <w:rPr>
          <w:rFonts w:ascii="Tahoma" w:hAnsi="Tahoma"/>
          <w:b/>
          <w:sz w:val="22"/>
          <w:szCs w:val="22"/>
        </w:rPr>
        <w:t>:</w:t>
      </w:r>
      <w:r w:rsidRPr="005E5CD5">
        <w:rPr>
          <w:rFonts w:ascii="Tahoma" w:hAnsi="Tahoma"/>
          <w:sz w:val="22"/>
          <w:szCs w:val="22"/>
        </w:rPr>
        <w:t xml:space="preserve"> </w:t>
      </w:r>
      <w:commentRangeEnd w:id="2"/>
      <w:r w:rsidR="00462F1E">
        <w:rPr>
          <w:rStyle w:val="CommentReference"/>
        </w:rPr>
        <w:commentReference w:id="2"/>
      </w:r>
      <w:r w:rsidRPr="005E5CD5">
        <w:rPr>
          <w:rFonts w:ascii="Tahoma" w:hAnsi="Tahoma"/>
          <w:sz w:val="22"/>
          <w:szCs w:val="22"/>
        </w:rPr>
        <w:t xml:space="preserve"> </w:t>
      </w:r>
      <w:r w:rsidR="00537634" w:rsidRPr="005E5CD5">
        <w:rPr>
          <w:rFonts w:ascii="Tahoma" w:hAnsi="Tahoma"/>
          <w:sz w:val="22"/>
          <w:szCs w:val="22"/>
        </w:rPr>
        <w:t xml:space="preserve">In the case where </w:t>
      </w:r>
      <w:r w:rsidR="005B20FA">
        <w:rPr>
          <w:rFonts w:ascii="Tahoma" w:hAnsi="Tahoma"/>
          <w:sz w:val="22"/>
          <w:szCs w:val="22"/>
        </w:rPr>
        <w:t>XXXX COUNTY</w:t>
      </w:r>
      <w:r w:rsidR="00537634" w:rsidRPr="005E5CD5">
        <w:rPr>
          <w:rFonts w:ascii="Tahoma" w:hAnsi="Tahoma"/>
          <w:sz w:val="22"/>
          <w:szCs w:val="22"/>
        </w:rPr>
        <w:t xml:space="preserve"> provides the computer systems environment, the </w:t>
      </w:r>
      <w:r w:rsidR="005B78BA" w:rsidRPr="005E5CD5">
        <w:rPr>
          <w:rFonts w:ascii="Tahoma" w:hAnsi="Tahoma"/>
          <w:sz w:val="22"/>
          <w:szCs w:val="22"/>
        </w:rPr>
        <w:t xml:space="preserve">Vendor </w:t>
      </w:r>
      <w:r w:rsidR="00537634" w:rsidRPr="005E5CD5">
        <w:rPr>
          <w:rFonts w:ascii="Tahoma" w:hAnsi="Tahoma"/>
          <w:sz w:val="22"/>
          <w:szCs w:val="22"/>
        </w:rPr>
        <w:t>is expected to provide specific guidelines and recommendations relating to the data required by the application, including specific recommendations relating to data transmission security, i.e. encryption, file transmission methodology, and file archiving/back-up/access or update logging.</w:t>
      </w:r>
      <w:r w:rsidR="00956617" w:rsidRPr="005E5CD5">
        <w:rPr>
          <w:rFonts w:ascii="Tahoma" w:hAnsi="Tahoma"/>
          <w:sz w:val="22"/>
          <w:szCs w:val="22"/>
        </w:rPr>
        <w:t xml:space="preserve">  </w:t>
      </w:r>
      <w:r w:rsidR="005B20FA">
        <w:rPr>
          <w:rFonts w:ascii="Tahoma" w:hAnsi="Tahoma"/>
          <w:sz w:val="22"/>
          <w:szCs w:val="22"/>
        </w:rPr>
        <w:t>XXXX COUNTY</w:t>
      </w:r>
      <w:r w:rsidR="00ED2999" w:rsidRPr="005E5CD5">
        <w:rPr>
          <w:rFonts w:ascii="Tahoma" w:hAnsi="Tahoma"/>
          <w:sz w:val="22"/>
          <w:szCs w:val="22"/>
        </w:rPr>
        <w:t xml:space="preserve"> will be responsible for back-ups of those system and data files identified by the </w:t>
      </w:r>
      <w:r w:rsidR="005B78BA" w:rsidRPr="005E5CD5">
        <w:rPr>
          <w:rFonts w:ascii="Tahoma" w:hAnsi="Tahoma"/>
          <w:sz w:val="22"/>
          <w:szCs w:val="22"/>
        </w:rPr>
        <w:t xml:space="preserve">Vendor </w:t>
      </w:r>
      <w:r w:rsidR="00ED2999" w:rsidRPr="005E5CD5">
        <w:rPr>
          <w:rFonts w:ascii="Tahoma" w:hAnsi="Tahoma"/>
          <w:sz w:val="22"/>
          <w:szCs w:val="22"/>
        </w:rPr>
        <w:t xml:space="preserve">as necessary for system recovery.  </w:t>
      </w:r>
      <w:r w:rsidR="00537634" w:rsidRPr="005E5CD5">
        <w:rPr>
          <w:rFonts w:ascii="Tahoma" w:hAnsi="Tahoma"/>
          <w:sz w:val="22"/>
          <w:szCs w:val="22"/>
        </w:rPr>
        <w:t xml:space="preserve">It is </w:t>
      </w:r>
      <w:r w:rsidR="005B20FA">
        <w:rPr>
          <w:rFonts w:ascii="Tahoma" w:hAnsi="Tahoma"/>
          <w:sz w:val="22"/>
          <w:szCs w:val="22"/>
        </w:rPr>
        <w:t>XXXX COUNTY</w:t>
      </w:r>
      <w:r w:rsidR="00537634" w:rsidRPr="005E5CD5">
        <w:rPr>
          <w:rFonts w:ascii="Tahoma" w:hAnsi="Tahoma"/>
          <w:sz w:val="22"/>
          <w:szCs w:val="22"/>
        </w:rPr>
        <w:t xml:space="preserve">’s responsibility to maintain system and database back-ups according to the written specifications provided by the </w:t>
      </w:r>
      <w:r w:rsidR="005B78BA" w:rsidRPr="005E5CD5">
        <w:rPr>
          <w:rFonts w:ascii="Tahoma" w:hAnsi="Tahoma"/>
          <w:sz w:val="22"/>
          <w:szCs w:val="22"/>
        </w:rPr>
        <w:t>Vendor</w:t>
      </w:r>
      <w:r w:rsidR="00537634" w:rsidRPr="005E5CD5">
        <w:rPr>
          <w:rFonts w:ascii="Tahoma" w:hAnsi="Tahoma"/>
          <w:sz w:val="22"/>
          <w:szCs w:val="22"/>
        </w:rPr>
        <w:t xml:space="preserve">, and for reasonably timely application of security patches and fixes relating to the operating, communications, or database systems utilized by the software product whenever these are identified by </w:t>
      </w:r>
      <w:r w:rsidR="005B78BA" w:rsidRPr="005E5CD5">
        <w:rPr>
          <w:rFonts w:ascii="Tahoma" w:hAnsi="Tahoma"/>
          <w:sz w:val="22"/>
          <w:szCs w:val="22"/>
        </w:rPr>
        <w:t>V</w:t>
      </w:r>
      <w:r w:rsidR="00537634" w:rsidRPr="005E5CD5">
        <w:rPr>
          <w:rFonts w:ascii="Tahoma" w:hAnsi="Tahoma"/>
          <w:sz w:val="22"/>
          <w:szCs w:val="22"/>
        </w:rPr>
        <w:t xml:space="preserve">endor and communicated to </w:t>
      </w:r>
      <w:r w:rsidR="005B20FA">
        <w:rPr>
          <w:rFonts w:ascii="Tahoma" w:hAnsi="Tahoma"/>
          <w:sz w:val="22"/>
          <w:szCs w:val="22"/>
        </w:rPr>
        <w:t>XXXX COUNTY</w:t>
      </w:r>
      <w:r w:rsidR="00537634" w:rsidRPr="005E5CD5">
        <w:rPr>
          <w:rFonts w:ascii="Tahoma" w:hAnsi="Tahoma"/>
          <w:sz w:val="22"/>
          <w:szCs w:val="22"/>
        </w:rPr>
        <w:t xml:space="preserve">.  </w:t>
      </w:r>
      <w:r w:rsidR="00956617" w:rsidRPr="005E5CD5">
        <w:rPr>
          <w:rFonts w:ascii="Tahoma" w:hAnsi="Tahoma" w:cs="Tahoma"/>
          <w:sz w:val="22"/>
          <w:szCs w:val="22"/>
        </w:rPr>
        <w:t xml:space="preserve">Any Data held by Vendor shall be made available to </w:t>
      </w:r>
      <w:r w:rsidR="005B20FA">
        <w:rPr>
          <w:rFonts w:ascii="Tahoma" w:hAnsi="Tahoma" w:cs="Tahoma"/>
          <w:sz w:val="22"/>
          <w:szCs w:val="22"/>
        </w:rPr>
        <w:t>XXXX COUNTY</w:t>
      </w:r>
      <w:r w:rsidR="00956617" w:rsidRPr="005E5CD5">
        <w:rPr>
          <w:rFonts w:ascii="Tahoma" w:hAnsi="Tahoma" w:cs="Tahoma"/>
          <w:sz w:val="22"/>
          <w:szCs w:val="22"/>
        </w:rPr>
        <w:t xml:space="preserve"> upon request.</w:t>
      </w:r>
      <w:r w:rsidR="00537634" w:rsidRPr="005E5CD5">
        <w:rPr>
          <w:rFonts w:ascii="Tahoma" w:hAnsi="Tahoma"/>
          <w:sz w:val="22"/>
          <w:szCs w:val="22"/>
        </w:rPr>
        <w:t xml:space="preserve"> </w:t>
      </w:r>
    </w:p>
    <w:p w14:paraId="13AC51C5" w14:textId="77777777" w:rsidR="00C90C43" w:rsidRDefault="00C90C43" w:rsidP="00537634">
      <w:pPr>
        <w:rPr>
          <w:rFonts w:ascii="Tahoma" w:hAnsi="Tahoma"/>
          <w:sz w:val="22"/>
          <w:szCs w:val="22"/>
        </w:rPr>
      </w:pPr>
    </w:p>
    <w:p w14:paraId="15F7E58D" w14:textId="566DD086" w:rsidR="00C90C43" w:rsidRPr="005E5CD5" w:rsidRDefault="00A07D05" w:rsidP="005E5CD5">
      <w:pPr>
        <w:pStyle w:val="ListParagraph"/>
        <w:numPr>
          <w:ilvl w:val="0"/>
          <w:numId w:val="19"/>
        </w:numPr>
        <w:rPr>
          <w:rFonts w:ascii="Tahoma" w:hAnsi="Tahoma"/>
          <w:sz w:val="22"/>
          <w:szCs w:val="22"/>
        </w:rPr>
      </w:pPr>
      <w:commentRangeStart w:id="3"/>
      <w:r w:rsidRPr="005E5CD5">
        <w:rPr>
          <w:rFonts w:ascii="Tahoma" w:hAnsi="Tahoma"/>
          <w:b/>
          <w:sz w:val="22"/>
          <w:szCs w:val="22"/>
        </w:rPr>
        <w:t>Hosted Environment:</w:t>
      </w:r>
      <w:r w:rsidRPr="005E5CD5">
        <w:rPr>
          <w:rFonts w:ascii="Tahoma" w:hAnsi="Tahoma"/>
          <w:sz w:val="22"/>
          <w:szCs w:val="22"/>
        </w:rPr>
        <w:t xml:space="preserve">  </w:t>
      </w:r>
      <w:commentRangeEnd w:id="3"/>
      <w:r w:rsidR="00462F1E">
        <w:rPr>
          <w:rStyle w:val="CommentReference"/>
        </w:rPr>
        <w:commentReference w:id="3"/>
      </w:r>
      <w:r w:rsidR="00ED2999" w:rsidRPr="005E5CD5">
        <w:rPr>
          <w:rFonts w:ascii="Tahoma" w:hAnsi="Tahoma"/>
          <w:sz w:val="22"/>
          <w:szCs w:val="22"/>
        </w:rPr>
        <w:t xml:space="preserve">For hosted environments (computer system environment provided by the </w:t>
      </w:r>
      <w:r w:rsidR="005B78BA" w:rsidRPr="005E5CD5">
        <w:rPr>
          <w:rFonts w:ascii="Tahoma" w:hAnsi="Tahoma"/>
          <w:sz w:val="22"/>
          <w:szCs w:val="22"/>
        </w:rPr>
        <w:t>Vendor</w:t>
      </w:r>
      <w:r w:rsidR="00ED2999" w:rsidRPr="005E5CD5">
        <w:rPr>
          <w:rFonts w:ascii="Tahoma" w:hAnsi="Tahoma"/>
          <w:sz w:val="22"/>
          <w:szCs w:val="22"/>
        </w:rPr>
        <w:t>)</w:t>
      </w:r>
      <w:r w:rsidRPr="005E5CD5">
        <w:rPr>
          <w:rFonts w:ascii="Tahoma" w:hAnsi="Tahoma"/>
          <w:sz w:val="22"/>
          <w:szCs w:val="22"/>
        </w:rPr>
        <w:t xml:space="preserve"> the </w:t>
      </w:r>
      <w:r w:rsidR="005B78BA" w:rsidRPr="005E5CD5">
        <w:rPr>
          <w:rFonts w:ascii="Tahoma" w:hAnsi="Tahoma"/>
          <w:sz w:val="22"/>
          <w:szCs w:val="22"/>
        </w:rPr>
        <w:t xml:space="preserve">Vendor will be responsible for back-ups of all system and data files identified as necessary for system recovery.  It is the Vendor’s responsibility to maintain </w:t>
      </w:r>
      <w:r w:rsidR="005B78BA" w:rsidRPr="005E5CD5">
        <w:rPr>
          <w:rFonts w:ascii="Tahoma" w:hAnsi="Tahoma"/>
          <w:sz w:val="22"/>
          <w:szCs w:val="22"/>
        </w:rPr>
        <w:lastRenderedPageBreak/>
        <w:t>system and database back-ups, and for reasonably timely application of security patches and fixes relating to the operating, communications, or database systems utilized by the software product</w:t>
      </w:r>
      <w:r w:rsidRPr="005E5CD5">
        <w:rPr>
          <w:rFonts w:ascii="Tahoma" w:hAnsi="Tahoma"/>
          <w:sz w:val="22"/>
          <w:szCs w:val="22"/>
        </w:rPr>
        <w:t xml:space="preserve">.  </w:t>
      </w:r>
      <w:r w:rsidR="00C90C43" w:rsidRPr="005E5CD5">
        <w:rPr>
          <w:rFonts w:ascii="Tahoma" w:hAnsi="Tahoma"/>
          <w:sz w:val="22"/>
          <w:szCs w:val="22"/>
        </w:rPr>
        <w:t xml:space="preserve">The </w:t>
      </w:r>
      <w:r w:rsidR="005B78BA" w:rsidRPr="005E5CD5">
        <w:rPr>
          <w:rFonts w:ascii="Tahoma" w:hAnsi="Tahoma"/>
          <w:sz w:val="22"/>
          <w:szCs w:val="22"/>
        </w:rPr>
        <w:t xml:space="preserve">Vendor </w:t>
      </w:r>
      <w:r w:rsidR="00C90C43" w:rsidRPr="005E5CD5">
        <w:rPr>
          <w:rFonts w:ascii="Tahoma" w:hAnsi="Tahoma"/>
          <w:sz w:val="22"/>
          <w:szCs w:val="22"/>
        </w:rPr>
        <w:t xml:space="preserve">must have physical, electronic, and procedural safeguards in place to protect the confidentiality and security of personal information.  This includes but is not </w:t>
      </w:r>
      <w:r w:rsidR="005B78BA" w:rsidRPr="005E5CD5">
        <w:rPr>
          <w:rFonts w:ascii="Tahoma" w:hAnsi="Tahoma"/>
          <w:sz w:val="22"/>
          <w:szCs w:val="22"/>
        </w:rPr>
        <w:t xml:space="preserve">limited </w:t>
      </w:r>
      <w:r w:rsidR="00C90C43" w:rsidRPr="005E5CD5">
        <w:rPr>
          <w:rFonts w:ascii="Tahoma" w:hAnsi="Tahoma"/>
          <w:sz w:val="22"/>
          <w:szCs w:val="22"/>
        </w:rPr>
        <w:t>to:  phy</w:t>
      </w:r>
      <w:r w:rsidR="00BC6E97" w:rsidRPr="005E5CD5">
        <w:rPr>
          <w:rFonts w:ascii="Tahoma" w:hAnsi="Tahoma"/>
          <w:sz w:val="22"/>
          <w:szCs w:val="22"/>
        </w:rPr>
        <w:t xml:space="preserve">sical and electronic security of the data-resident servers and storage medium, </w:t>
      </w:r>
      <w:r w:rsidRPr="005E5CD5">
        <w:rPr>
          <w:rFonts w:ascii="Tahoma" w:hAnsi="Tahoma"/>
          <w:sz w:val="22"/>
          <w:szCs w:val="22"/>
        </w:rPr>
        <w:t>safeguards</w:t>
      </w:r>
      <w:r w:rsidR="00BC6E97" w:rsidRPr="005E5CD5">
        <w:rPr>
          <w:rFonts w:ascii="Tahoma" w:hAnsi="Tahoma"/>
          <w:sz w:val="22"/>
          <w:szCs w:val="22"/>
        </w:rPr>
        <w:t xml:space="preserve"> and monitoring to restrict access to these data or systems by any unauthorized users, adequate controls and upkeep to rights to electronic files and folders, maintenance of secure server and client data locations and transmissions, and timely update to data acc</w:t>
      </w:r>
      <w:r w:rsidR="0013582E" w:rsidRPr="005E5CD5">
        <w:rPr>
          <w:rFonts w:ascii="Tahoma" w:hAnsi="Tahoma"/>
          <w:sz w:val="22"/>
          <w:szCs w:val="22"/>
        </w:rPr>
        <w:t xml:space="preserve">ess </w:t>
      </w:r>
      <w:r w:rsidR="00BC6E97" w:rsidRPr="005E5CD5">
        <w:rPr>
          <w:rFonts w:ascii="Tahoma" w:hAnsi="Tahoma"/>
          <w:sz w:val="22"/>
          <w:szCs w:val="22"/>
        </w:rPr>
        <w:t>and user authorizations.</w:t>
      </w:r>
      <w:r w:rsidR="00956617" w:rsidRPr="005E5CD5">
        <w:rPr>
          <w:rFonts w:ascii="Tahoma" w:hAnsi="Tahoma"/>
          <w:sz w:val="22"/>
          <w:szCs w:val="22"/>
        </w:rPr>
        <w:t xml:space="preserve"> </w:t>
      </w:r>
      <w:r w:rsidR="00956617" w:rsidRPr="005E5CD5">
        <w:rPr>
          <w:rFonts w:ascii="Tahoma" w:hAnsi="Tahoma" w:cs="Tahoma"/>
          <w:sz w:val="22"/>
          <w:szCs w:val="22"/>
        </w:rPr>
        <w:t xml:space="preserve">Any Data held by Vendor shall be made available to </w:t>
      </w:r>
      <w:r w:rsidR="005B20FA">
        <w:rPr>
          <w:rFonts w:ascii="Tahoma" w:hAnsi="Tahoma" w:cs="Tahoma"/>
          <w:sz w:val="22"/>
          <w:szCs w:val="22"/>
        </w:rPr>
        <w:t>XXXX COUNTY</w:t>
      </w:r>
      <w:r w:rsidR="00956617" w:rsidRPr="005E5CD5">
        <w:rPr>
          <w:rFonts w:ascii="Tahoma" w:hAnsi="Tahoma" w:cs="Tahoma"/>
          <w:sz w:val="22"/>
          <w:szCs w:val="22"/>
        </w:rPr>
        <w:t xml:space="preserve"> upon request.</w:t>
      </w:r>
    </w:p>
    <w:p w14:paraId="1B94D2D5" w14:textId="77777777" w:rsidR="00ED2999" w:rsidRDefault="00ED2999" w:rsidP="00537634">
      <w:pPr>
        <w:rPr>
          <w:rFonts w:ascii="Tahoma" w:hAnsi="Tahoma"/>
          <w:sz w:val="22"/>
          <w:szCs w:val="22"/>
        </w:rPr>
      </w:pPr>
    </w:p>
    <w:p w14:paraId="611C1A35" w14:textId="5F538ABF" w:rsidR="00ED2999" w:rsidRDefault="00FA3120" w:rsidP="00537634">
      <w:pPr>
        <w:rPr>
          <w:rFonts w:ascii="Tahoma" w:hAnsi="Tahoma"/>
          <w:sz w:val="22"/>
          <w:szCs w:val="22"/>
        </w:rPr>
      </w:pPr>
      <w:r w:rsidRPr="00274361">
        <w:rPr>
          <w:rFonts w:ascii="Tahoma" w:hAnsi="Tahoma"/>
          <w:b/>
          <w:sz w:val="22"/>
          <w:szCs w:val="22"/>
        </w:rPr>
        <w:t>Restricted Access to Confidential Data:</w:t>
      </w:r>
      <w:r>
        <w:rPr>
          <w:rFonts w:ascii="Tahoma" w:hAnsi="Tahoma"/>
          <w:sz w:val="22"/>
          <w:szCs w:val="22"/>
        </w:rPr>
        <w:t xml:space="preserve"> </w:t>
      </w:r>
      <w:r w:rsidR="00EF60F3">
        <w:rPr>
          <w:rFonts w:ascii="Tahoma" w:hAnsi="Tahoma"/>
          <w:sz w:val="22"/>
          <w:szCs w:val="22"/>
        </w:rPr>
        <w:t xml:space="preserve">Vendor access to this data must be restricted to </w:t>
      </w:r>
      <w:r w:rsidR="005B78BA">
        <w:rPr>
          <w:rFonts w:ascii="Tahoma" w:hAnsi="Tahoma"/>
          <w:sz w:val="22"/>
          <w:szCs w:val="22"/>
        </w:rPr>
        <w:t xml:space="preserve">only </w:t>
      </w:r>
      <w:r w:rsidR="00EF60F3">
        <w:rPr>
          <w:rFonts w:ascii="Tahoma" w:hAnsi="Tahoma"/>
          <w:sz w:val="22"/>
          <w:szCs w:val="22"/>
        </w:rPr>
        <w:t xml:space="preserve">those </w:t>
      </w:r>
      <w:r w:rsidR="005B78BA">
        <w:rPr>
          <w:rFonts w:ascii="Tahoma" w:hAnsi="Tahoma"/>
          <w:sz w:val="22"/>
          <w:szCs w:val="22"/>
        </w:rPr>
        <w:t>employees</w:t>
      </w:r>
      <w:r w:rsidR="00956617">
        <w:rPr>
          <w:rFonts w:ascii="Tahoma" w:hAnsi="Tahoma"/>
          <w:sz w:val="22"/>
          <w:szCs w:val="22"/>
        </w:rPr>
        <w:t xml:space="preserve"> and agents</w:t>
      </w:r>
      <w:r w:rsidR="005B78BA">
        <w:rPr>
          <w:rFonts w:ascii="Tahoma" w:hAnsi="Tahoma"/>
          <w:sz w:val="22"/>
          <w:szCs w:val="22"/>
        </w:rPr>
        <w:t xml:space="preserve"> who actually and legitimately need to access the Confidential Data </w:t>
      </w:r>
      <w:r w:rsidR="00EF60F3">
        <w:rPr>
          <w:rFonts w:ascii="Tahoma" w:hAnsi="Tahoma"/>
          <w:sz w:val="22"/>
          <w:szCs w:val="22"/>
        </w:rPr>
        <w:t xml:space="preserve"> to perform their duties </w:t>
      </w:r>
      <w:r w:rsidR="005B78BA">
        <w:rPr>
          <w:rFonts w:ascii="Tahoma" w:hAnsi="Tahoma"/>
          <w:sz w:val="22"/>
          <w:szCs w:val="22"/>
        </w:rPr>
        <w:t xml:space="preserve">with </w:t>
      </w:r>
      <w:r w:rsidR="00EF60F3">
        <w:rPr>
          <w:rFonts w:ascii="Tahoma" w:hAnsi="Tahoma"/>
          <w:sz w:val="22"/>
          <w:szCs w:val="22"/>
        </w:rPr>
        <w:t>regard to this product/system</w:t>
      </w:r>
      <w:r w:rsidR="00B1475C">
        <w:rPr>
          <w:rFonts w:ascii="Tahoma" w:hAnsi="Tahoma"/>
          <w:sz w:val="22"/>
          <w:szCs w:val="22"/>
        </w:rPr>
        <w:t>/service</w:t>
      </w:r>
      <w:r w:rsidR="00EF60F3">
        <w:rPr>
          <w:rFonts w:ascii="Tahoma" w:hAnsi="Tahoma"/>
          <w:sz w:val="22"/>
          <w:szCs w:val="22"/>
        </w:rPr>
        <w:t>.</w:t>
      </w:r>
      <w:r w:rsidR="00B1475C">
        <w:rPr>
          <w:rFonts w:ascii="Tahoma" w:hAnsi="Tahoma"/>
          <w:sz w:val="22"/>
          <w:szCs w:val="22"/>
        </w:rPr>
        <w:t xml:space="preserve">  Vendor </w:t>
      </w:r>
      <w:r w:rsidR="005B78BA">
        <w:rPr>
          <w:rFonts w:ascii="Tahoma" w:hAnsi="Tahoma"/>
          <w:sz w:val="22"/>
          <w:szCs w:val="22"/>
        </w:rPr>
        <w:t xml:space="preserve">is responsible for training all </w:t>
      </w:r>
      <w:r w:rsidR="00B1475C">
        <w:rPr>
          <w:rFonts w:ascii="Tahoma" w:hAnsi="Tahoma"/>
          <w:sz w:val="22"/>
          <w:szCs w:val="22"/>
        </w:rPr>
        <w:t xml:space="preserve">employees </w:t>
      </w:r>
      <w:r w:rsidR="00956617">
        <w:rPr>
          <w:rFonts w:ascii="Tahoma" w:hAnsi="Tahoma"/>
          <w:sz w:val="22"/>
          <w:szCs w:val="22"/>
        </w:rPr>
        <w:t xml:space="preserve">and agents </w:t>
      </w:r>
      <w:r w:rsidR="00B1475C">
        <w:rPr>
          <w:rFonts w:ascii="Tahoma" w:hAnsi="Tahoma"/>
          <w:sz w:val="22"/>
          <w:szCs w:val="22"/>
        </w:rPr>
        <w:t>on privacy and information security</w:t>
      </w:r>
      <w:r w:rsidR="00ED2999">
        <w:rPr>
          <w:rFonts w:ascii="Tahoma" w:hAnsi="Tahoma"/>
          <w:sz w:val="22"/>
          <w:szCs w:val="22"/>
        </w:rPr>
        <w:t xml:space="preserve"> </w:t>
      </w:r>
      <w:r w:rsidR="00BC6E97">
        <w:rPr>
          <w:rFonts w:ascii="Tahoma" w:hAnsi="Tahoma"/>
          <w:sz w:val="22"/>
          <w:szCs w:val="22"/>
        </w:rPr>
        <w:t xml:space="preserve">in regards to protecting </w:t>
      </w:r>
      <w:r w:rsidR="005B78BA">
        <w:rPr>
          <w:rFonts w:ascii="Tahoma" w:hAnsi="Tahoma"/>
          <w:sz w:val="22"/>
          <w:szCs w:val="22"/>
        </w:rPr>
        <w:t>Confidential D</w:t>
      </w:r>
      <w:r w:rsidR="00ED2999">
        <w:rPr>
          <w:rFonts w:ascii="Tahoma" w:hAnsi="Tahoma"/>
          <w:sz w:val="22"/>
          <w:szCs w:val="22"/>
        </w:rPr>
        <w:t>ata</w:t>
      </w:r>
      <w:r w:rsidR="00B1475C">
        <w:rPr>
          <w:rFonts w:ascii="Tahoma" w:hAnsi="Tahoma"/>
          <w:sz w:val="22"/>
          <w:szCs w:val="22"/>
        </w:rPr>
        <w:t>.</w:t>
      </w:r>
    </w:p>
    <w:p w14:paraId="27C1D046" w14:textId="77777777" w:rsidR="00BC6E97" w:rsidRDefault="00BC6E97" w:rsidP="00537634">
      <w:pPr>
        <w:rPr>
          <w:rFonts w:ascii="Tahoma" w:hAnsi="Tahoma"/>
          <w:sz w:val="22"/>
          <w:szCs w:val="22"/>
        </w:rPr>
      </w:pPr>
    </w:p>
    <w:p w14:paraId="4B0A78CC" w14:textId="2EAC5C38" w:rsidR="00537634" w:rsidRDefault="006B7708" w:rsidP="00274361">
      <w:pPr>
        <w:rPr>
          <w:rFonts w:ascii="Tahoma" w:hAnsi="Tahoma"/>
          <w:sz w:val="22"/>
          <w:szCs w:val="22"/>
        </w:rPr>
      </w:pPr>
      <w:r w:rsidRPr="00274361">
        <w:rPr>
          <w:rFonts w:ascii="Tahoma" w:hAnsi="Tahoma"/>
          <w:b/>
          <w:sz w:val="22"/>
          <w:szCs w:val="22"/>
        </w:rPr>
        <w:t>Subcontractor Use:</w:t>
      </w:r>
      <w:r>
        <w:rPr>
          <w:rFonts w:ascii="Tahoma" w:hAnsi="Tahoma"/>
          <w:sz w:val="22"/>
          <w:szCs w:val="22"/>
        </w:rPr>
        <w:t xml:space="preserve"> </w:t>
      </w:r>
      <w:r w:rsidR="005B20FA">
        <w:rPr>
          <w:rFonts w:ascii="Tahoma" w:hAnsi="Tahoma"/>
          <w:sz w:val="22"/>
          <w:szCs w:val="22"/>
        </w:rPr>
        <w:t>XXXX COUNTY</w:t>
      </w:r>
      <w:r w:rsidRPr="006B7708">
        <w:rPr>
          <w:rFonts w:ascii="Tahoma" w:hAnsi="Tahoma"/>
          <w:sz w:val="22"/>
          <w:szCs w:val="22"/>
        </w:rPr>
        <w:t xml:space="preserve"> acknowledges that Vendor may rely on one or more subcontractors to perform services under this Agreement, provided that prior written </w:t>
      </w:r>
      <w:r>
        <w:rPr>
          <w:rFonts w:ascii="Tahoma" w:hAnsi="Tahoma"/>
          <w:sz w:val="22"/>
          <w:szCs w:val="22"/>
        </w:rPr>
        <w:t>consent</w:t>
      </w:r>
      <w:r w:rsidRPr="006B7708">
        <w:rPr>
          <w:rFonts w:ascii="Tahoma" w:hAnsi="Tahoma"/>
          <w:sz w:val="22"/>
          <w:szCs w:val="22"/>
        </w:rPr>
        <w:t xml:space="preserve"> of such subcontractor use is given </w:t>
      </w:r>
      <w:r>
        <w:rPr>
          <w:rFonts w:ascii="Tahoma" w:hAnsi="Tahoma"/>
          <w:sz w:val="22"/>
          <w:szCs w:val="22"/>
        </w:rPr>
        <w:t>by</w:t>
      </w:r>
      <w:r w:rsidRPr="006B7708">
        <w:rPr>
          <w:rFonts w:ascii="Tahoma" w:hAnsi="Tahoma"/>
          <w:sz w:val="22"/>
          <w:szCs w:val="22"/>
        </w:rPr>
        <w:t xml:space="preserve"> </w:t>
      </w:r>
      <w:r w:rsidR="005B20FA">
        <w:rPr>
          <w:rFonts w:ascii="Tahoma" w:hAnsi="Tahoma"/>
          <w:sz w:val="22"/>
          <w:szCs w:val="22"/>
        </w:rPr>
        <w:t>XXXX COUNTY</w:t>
      </w:r>
      <w:r w:rsidRPr="006B7708">
        <w:rPr>
          <w:rFonts w:ascii="Tahoma" w:hAnsi="Tahoma"/>
          <w:sz w:val="22"/>
          <w:szCs w:val="22"/>
        </w:rPr>
        <w:t>. All subcontractors and successor entities of Provider will be subject to the terms of this Agreement.</w:t>
      </w:r>
    </w:p>
    <w:p w14:paraId="3F7519A3" w14:textId="77777777" w:rsidR="00105EAC" w:rsidRDefault="00105EAC" w:rsidP="00274361">
      <w:pPr>
        <w:rPr>
          <w:rFonts w:ascii="Tahoma" w:hAnsi="Tahoma"/>
          <w:sz w:val="22"/>
          <w:szCs w:val="22"/>
        </w:rPr>
      </w:pPr>
    </w:p>
    <w:p w14:paraId="1A1B0657" w14:textId="77777777" w:rsidR="00B60A47" w:rsidRDefault="00B60A47" w:rsidP="00537634">
      <w:pPr>
        <w:autoSpaceDE/>
        <w:autoSpaceDN/>
        <w:rPr>
          <w:rFonts w:ascii="Tahoma" w:hAnsi="Tahoma"/>
          <w:sz w:val="22"/>
          <w:szCs w:val="22"/>
        </w:rPr>
      </w:pPr>
    </w:p>
    <w:p w14:paraId="66FC8A56" w14:textId="2AB0A21D" w:rsidR="00EA0C21" w:rsidRDefault="00A07D05" w:rsidP="00537634">
      <w:pPr>
        <w:autoSpaceDE/>
        <w:autoSpaceDN/>
        <w:rPr>
          <w:rFonts w:ascii="Tahoma" w:hAnsi="Tahoma"/>
          <w:sz w:val="22"/>
          <w:szCs w:val="22"/>
        </w:rPr>
      </w:pPr>
      <w:r w:rsidRPr="00A07D05">
        <w:rPr>
          <w:rFonts w:ascii="Tahoma" w:hAnsi="Tahoma"/>
          <w:b/>
          <w:sz w:val="22"/>
          <w:szCs w:val="22"/>
        </w:rPr>
        <w:t>Monitoring</w:t>
      </w:r>
      <w:r w:rsidR="00DD1691">
        <w:rPr>
          <w:rFonts w:ascii="Tahoma" w:hAnsi="Tahoma"/>
          <w:b/>
          <w:sz w:val="22"/>
          <w:szCs w:val="22"/>
        </w:rPr>
        <w:t xml:space="preserve"> and Security Controls</w:t>
      </w:r>
      <w:r w:rsidRPr="00A07D05">
        <w:rPr>
          <w:rFonts w:ascii="Tahoma" w:hAnsi="Tahoma"/>
          <w:b/>
          <w:sz w:val="22"/>
          <w:szCs w:val="22"/>
        </w:rPr>
        <w:t>:</w:t>
      </w:r>
      <w:r>
        <w:rPr>
          <w:rFonts w:ascii="Tahoma" w:hAnsi="Tahoma"/>
          <w:sz w:val="22"/>
          <w:szCs w:val="22"/>
        </w:rPr>
        <w:t xml:space="preserve">  </w:t>
      </w:r>
      <w:r w:rsidR="00DD1691">
        <w:rPr>
          <w:rFonts w:ascii="Tahoma" w:hAnsi="Tahoma"/>
          <w:sz w:val="22"/>
          <w:szCs w:val="22"/>
        </w:rPr>
        <w:t>Vendor</w:t>
      </w:r>
      <w:r w:rsidR="00DD1691" w:rsidRPr="00DD1691">
        <w:rPr>
          <w:rFonts w:ascii="Tahoma" w:hAnsi="Tahoma"/>
          <w:sz w:val="22"/>
          <w:szCs w:val="22"/>
        </w:rPr>
        <w:t xml:space="preserve"> will store and process Data in accordance with industry best practices. This includes appropriate administrative, physical, and technical safeguards to secure Data from unauthorized access, disclosure, and use. </w:t>
      </w:r>
      <w:r w:rsidR="00DD1691">
        <w:rPr>
          <w:rFonts w:ascii="Tahoma" w:hAnsi="Tahoma"/>
          <w:sz w:val="22"/>
          <w:szCs w:val="22"/>
        </w:rPr>
        <w:t>Vendor</w:t>
      </w:r>
      <w:r w:rsidR="00DD1691" w:rsidRPr="00DD1691">
        <w:rPr>
          <w:rFonts w:ascii="Tahoma" w:hAnsi="Tahoma"/>
          <w:sz w:val="22"/>
          <w:szCs w:val="22"/>
        </w:rPr>
        <w:t xml:space="preserve"> will conduct periodic risk assessments and remediate any identified security vulnerabilities in a timely manner. </w:t>
      </w:r>
      <w:r w:rsidR="00060205">
        <w:rPr>
          <w:rFonts w:ascii="Tahoma" w:hAnsi="Tahoma"/>
          <w:sz w:val="22"/>
          <w:szCs w:val="22"/>
        </w:rPr>
        <w:t xml:space="preserve">If the </w:t>
      </w:r>
      <w:r w:rsidR="00FA3120">
        <w:rPr>
          <w:rFonts w:ascii="Tahoma" w:hAnsi="Tahoma"/>
          <w:sz w:val="22"/>
          <w:szCs w:val="22"/>
        </w:rPr>
        <w:t xml:space="preserve">Vendor </w:t>
      </w:r>
      <w:r w:rsidR="00060205">
        <w:rPr>
          <w:rFonts w:ascii="Tahoma" w:hAnsi="Tahoma"/>
          <w:sz w:val="22"/>
          <w:szCs w:val="22"/>
        </w:rPr>
        <w:t xml:space="preserve">fails </w:t>
      </w:r>
      <w:r w:rsidR="00EA0C21">
        <w:rPr>
          <w:rFonts w:ascii="Tahoma" w:hAnsi="Tahoma"/>
          <w:sz w:val="22"/>
          <w:szCs w:val="22"/>
        </w:rPr>
        <w:t xml:space="preserve">to </w:t>
      </w:r>
      <w:r w:rsidR="000478EF">
        <w:rPr>
          <w:rFonts w:ascii="Tahoma" w:hAnsi="Tahoma"/>
          <w:sz w:val="22"/>
          <w:szCs w:val="22"/>
        </w:rPr>
        <w:t xml:space="preserve">regularly </w:t>
      </w:r>
      <w:r w:rsidR="00EA0C21">
        <w:rPr>
          <w:rFonts w:ascii="Tahoma" w:hAnsi="Tahoma"/>
          <w:sz w:val="22"/>
          <w:szCs w:val="22"/>
        </w:rPr>
        <w:t xml:space="preserve">monitor </w:t>
      </w:r>
      <w:r w:rsidR="00C2417E">
        <w:rPr>
          <w:rFonts w:ascii="Tahoma" w:hAnsi="Tahoma"/>
          <w:sz w:val="22"/>
          <w:szCs w:val="22"/>
        </w:rPr>
        <w:t>the software system</w:t>
      </w:r>
      <w:r w:rsidR="00005AD2">
        <w:rPr>
          <w:rFonts w:ascii="Tahoma" w:hAnsi="Tahoma"/>
          <w:sz w:val="22"/>
          <w:szCs w:val="22"/>
        </w:rPr>
        <w:t xml:space="preserve"> functionality and</w:t>
      </w:r>
      <w:r w:rsidR="00E16C69">
        <w:rPr>
          <w:rFonts w:ascii="Tahoma" w:hAnsi="Tahoma"/>
          <w:sz w:val="22"/>
          <w:szCs w:val="22"/>
        </w:rPr>
        <w:t xml:space="preserve"> integrity (i.e. </w:t>
      </w:r>
      <w:r w:rsidR="00C2417E">
        <w:rPr>
          <w:rFonts w:ascii="Tahoma" w:hAnsi="Tahoma"/>
          <w:sz w:val="22"/>
          <w:szCs w:val="22"/>
        </w:rPr>
        <w:t xml:space="preserve">monitoring </w:t>
      </w:r>
      <w:r w:rsidR="00060205">
        <w:rPr>
          <w:rFonts w:ascii="Tahoma" w:hAnsi="Tahoma"/>
          <w:sz w:val="22"/>
          <w:szCs w:val="22"/>
        </w:rPr>
        <w:t xml:space="preserve">as necessary </w:t>
      </w:r>
      <w:r w:rsidR="00C2417E">
        <w:rPr>
          <w:rFonts w:ascii="Tahoma" w:hAnsi="Tahoma"/>
          <w:sz w:val="22"/>
          <w:szCs w:val="22"/>
        </w:rPr>
        <w:t>to detect aberrant or system dysfunction</w:t>
      </w:r>
      <w:r w:rsidR="000478EF">
        <w:rPr>
          <w:rFonts w:ascii="Tahoma" w:hAnsi="Tahoma"/>
          <w:sz w:val="22"/>
          <w:szCs w:val="22"/>
        </w:rPr>
        <w:t>s</w:t>
      </w:r>
      <w:r w:rsidR="00C2417E">
        <w:rPr>
          <w:rFonts w:ascii="Tahoma" w:hAnsi="Tahoma"/>
          <w:sz w:val="22"/>
          <w:szCs w:val="22"/>
        </w:rPr>
        <w:t>, such as denial of service attacks, virus, spyware or malware) a</w:t>
      </w:r>
      <w:r w:rsidR="00EA0C21">
        <w:rPr>
          <w:rFonts w:ascii="Tahoma" w:hAnsi="Tahoma"/>
          <w:sz w:val="22"/>
          <w:szCs w:val="22"/>
        </w:rPr>
        <w:t xml:space="preserve">nd </w:t>
      </w:r>
      <w:r w:rsidR="000478EF">
        <w:rPr>
          <w:rFonts w:ascii="Tahoma" w:hAnsi="Tahoma"/>
          <w:sz w:val="22"/>
          <w:szCs w:val="22"/>
        </w:rPr>
        <w:t xml:space="preserve">fails to </w:t>
      </w:r>
      <w:r w:rsidR="00060205">
        <w:rPr>
          <w:rFonts w:ascii="Tahoma" w:hAnsi="Tahoma"/>
          <w:sz w:val="22"/>
          <w:szCs w:val="22"/>
        </w:rPr>
        <w:t xml:space="preserve">also </w:t>
      </w:r>
      <w:r w:rsidR="00EA0C21">
        <w:rPr>
          <w:rFonts w:ascii="Tahoma" w:hAnsi="Tahoma"/>
          <w:sz w:val="22"/>
          <w:szCs w:val="22"/>
        </w:rPr>
        <w:t xml:space="preserve">maintain critical security patches </w:t>
      </w:r>
      <w:r w:rsidR="00060205">
        <w:rPr>
          <w:rFonts w:ascii="Tahoma" w:hAnsi="Tahoma"/>
          <w:sz w:val="22"/>
          <w:szCs w:val="22"/>
        </w:rPr>
        <w:t>as relates to the software a</w:t>
      </w:r>
      <w:r w:rsidR="00582E1D">
        <w:rPr>
          <w:rFonts w:ascii="Tahoma" w:hAnsi="Tahoma"/>
          <w:sz w:val="22"/>
          <w:szCs w:val="22"/>
        </w:rPr>
        <w:t>pplication, all</w:t>
      </w:r>
      <w:r w:rsidR="00060205">
        <w:rPr>
          <w:rFonts w:ascii="Tahoma" w:hAnsi="Tahoma"/>
          <w:sz w:val="22"/>
          <w:szCs w:val="22"/>
        </w:rPr>
        <w:t xml:space="preserve"> unpaid fees and monies scheduled to be sent to </w:t>
      </w:r>
      <w:r w:rsidR="00FA3120">
        <w:rPr>
          <w:rFonts w:ascii="Tahoma" w:hAnsi="Tahoma"/>
          <w:sz w:val="22"/>
          <w:szCs w:val="22"/>
        </w:rPr>
        <w:t xml:space="preserve">Vendor </w:t>
      </w:r>
      <w:r w:rsidR="00DD1691">
        <w:rPr>
          <w:rFonts w:ascii="Tahoma" w:hAnsi="Tahoma"/>
          <w:sz w:val="22"/>
          <w:szCs w:val="22"/>
        </w:rPr>
        <w:t xml:space="preserve">pursuant to the Vendor Agreement </w:t>
      </w:r>
      <w:r w:rsidR="00060205">
        <w:rPr>
          <w:rFonts w:ascii="Tahoma" w:hAnsi="Tahoma"/>
          <w:sz w:val="22"/>
          <w:szCs w:val="22"/>
        </w:rPr>
        <w:t>will be frozen</w:t>
      </w:r>
      <w:r w:rsidR="00EA0C21">
        <w:rPr>
          <w:rFonts w:ascii="Tahoma" w:hAnsi="Tahoma"/>
          <w:sz w:val="22"/>
          <w:szCs w:val="22"/>
        </w:rPr>
        <w:t xml:space="preserve"> </w:t>
      </w:r>
      <w:r w:rsidR="00060205">
        <w:rPr>
          <w:rFonts w:ascii="Tahoma" w:hAnsi="Tahoma"/>
          <w:sz w:val="22"/>
          <w:szCs w:val="22"/>
        </w:rPr>
        <w:t xml:space="preserve">until appropriate system updates, recovery, or monitoring </w:t>
      </w:r>
      <w:r w:rsidR="000478EF">
        <w:rPr>
          <w:rFonts w:ascii="Tahoma" w:hAnsi="Tahoma"/>
          <w:sz w:val="22"/>
          <w:szCs w:val="22"/>
        </w:rPr>
        <w:t xml:space="preserve">by the </w:t>
      </w:r>
      <w:r w:rsidR="00FA3120">
        <w:rPr>
          <w:rFonts w:ascii="Tahoma" w:hAnsi="Tahoma"/>
          <w:sz w:val="22"/>
          <w:szCs w:val="22"/>
        </w:rPr>
        <w:t xml:space="preserve">Vendor </w:t>
      </w:r>
      <w:r w:rsidR="00DD1691">
        <w:rPr>
          <w:rFonts w:ascii="Tahoma" w:hAnsi="Tahoma"/>
          <w:sz w:val="22"/>
          <w:szCs w:val="22"/>
        </w:rPr>
        <w:t>are documented</w:t>
      </w:r>
      <w:r w:rsidR="00060205">
        <w:rPr>
          <w:rFonts w:ascii="Tahoma" w:hAnsi="Tahoma"/>
          <w:sz w:val="22"/>
          <w:szCs w:val="22"/>
        </w:rPr>
        <w:t>.</w:t>
      </w:r>
      <w:r w:rsidR="00EA0C21">
        <w:rPr>
          <w:rFonts w:ascii="Tahoma" w:hAnsi="Tahoma"/>
          <w:sz w:val="22"/>
          <w:szCs w:val="22"/>
        </w:rPr>
        <w:t xml:space="preserve">  </w:t>
      </w:r>
    </w:p>
    <w:p w14:paraId="0153EB4C" w14:textId="77777777" w:rsidR="00060205" w:rsidRDefault="00060205" w:rsidP="00537634">
      <w:pPr>
        <w:autoSpaceDE/>
        <w:autoSpaceDN/>
        <w:rPr>
          <w:rFonts w:ascii="Tahoma" w:hAnsi="Tahoma"/>
          <w:sz w:val="22"/>
          <w:szCs w:val="22"/>
        </w:rPr>
      </w:pPr>
    </w:p>
    <w:p w14:paraId="1FBED69A" w14:textId="4C714672" w:rsidR="00A07D05" w:rsidRPr="00A07D05" w:rsidRDefault="00A07D05" w:rsidP="00A07D05">
      <w:pPr>
        <w:spacing w:after="100" w:afterAutospacing="1" w:line="240" w:lineRule="atLeast"/>
        <w:rPr>
          <w:rFonts w:ascii="Tahoma" w:hAnsi="Tahoma" w:cs="Tahoma"/>
          <w:sz w:val="22"/>
          <w:szCs w:val="22"/>
        </w:rPr>
      </w:pPr>
      <w:r w:rsidRPr="00A07D05">
        <w:rPr>
          <w:rFonts w:ascii="Tahoma" w:hAnsi="Tahoma" w:cs="Tahoma"/>
          <w:b/>
          <w:sz w:val="22"/>
          <w:szCs w:val="22"/>
        </w:rPr>
        <w:t>Notification of Unauthorized Use or Disclosure of Information</w:t>
      </w:r>
      <w:r w:rsidR="00956617">
        <w:rPr>
          <w:rFonts w:ascii="Tahoma" w:hAnsi="Tahoma" w:cs="Tahoma"/>
          <w:b/>
          <w:sz w:val="22"/>
          <w:szCs w:val="22"/>
        </w:rPr>
        <w:t>:</w:t>
      </w:r>
      <w:r w:rsidRPr="00A07D05">
        <w:rPr>
          <w:rFonts w:ascii="Tahoma" w:hAnsi="Tahoma" w:cs="Tahoma"/>
          <w:sz w:val="22"/>
          <w:szCs w:val="22"/>
        </w:rPr>
        <w:t xml:space="preserve">  </w:t>
      </w:r>
      <w:r w:rsidR="00DD1691">
        <w:rPr>
          <w:rFonts w:ascii="Tahoma" w:hAnsi="Tahoma"/>
          <w:sz w:val="22"/>
          <w:szCs w:val="22"/>
        </w:rPr>
        <w:t>Vendor</w:t>
      </w:r>
      <w:r w:rsidR="00DD1691" w:rsidRPr="00DD1691">
        <w:rPr>
          <w:rFonts w:ascii="Tahoma" w:hAnsi="Tahoma"/>
          <w:sz w:val="22"/>
          <w:szCs w:val="22"/>
        </w:rPr>
        <w:t xml:space="preserve"> </w:t>
      </w:r>
      <w:r w:rsidR="00DD1691">
        <w:rPr>
          <w:rFonts w:ascii="Tahoma" w:hAnsi="Tahoma"/>
          <w:sz w:val="22"/>
          <w:szCs w:val="22"/>
        </w:rPr>
        <w:t>shall</w:t>
      </w:r>
      <w:r w:rsidR="00DD1691" w:rsidRPr="00DD1691">
        <w:rPr>
          <w:rFonts w:ascii="Tahoma" w:hAnsi="Tahoma"/>
          <w:sz w:val="22"/>
          <w:szCs w:val="22"/>
        </w:rPr>
        <w:t xml:space="preserve"> have a written incident response plan, to include prompt notification </w:t>
      </w:r>
      <w:r w:rsidR="00DD1691">
        <w:rPr>
          <w:rFonts w:ascii="Tahoma" w:hAnsi="Tahoma"/>
          <w:sz w:val="22"/>
          <w:szCs w:val="22"/>
        </w:rPr>
        <w:t xml:space="preserve">to </w:t>
      </w:r>
      <w:r w:rsidR="005B20FA">
        <w:rPr>
          <w:rFonts w:ascii="Tahoma" w:hAnsi="Tahoma"/>
          <w:sz w:val="22"/>
          <w:szCs w:val="22"/>
        </w:rPr>
        <w:t>XXXX COUNTY</w:t>
      </w:r>
      <w:r w:rsidR="00DD1691" w:rsidRPr="00DD1691">
        <w:rPr>
          <w:rFonts w:ascii="Tahoma" w:hAnsi="Tahoma"/>
          <w:sz w:val="22"/>
          <w:szCs w:val="22"/>
        </w:rPr>
        <w:t xml:space="preserve"> in the event of a security or privacy incident, as well as best practices for responding to a breach of </w:t>
      </w:r>
      <w:r w:rsidR="00A125CD">
        <w:rPr>
          <w:rFonts w:ascii="Tahoma" w:hAnsi="Tahoma"/>
          <w:sz w:val="22"/>
          <w:szCs w:val="22"/>
        </w:rPr>
        <w:t>Confidential Data</w:t>
      </w:r>
      <w:r w:rsidR="00DD1691" w:rsidRPr="00DD1691">
        <w:rPr>
          <w:rFonts w:ascii="Tahoma" w:hAnsi="Tahoma"/>
          <w:sz w:val="22"/>
          <w:szCs w:val="22"/>
        </w:rPr>
        <w:t>. Provider agrees to share its incident response plan upon request.</w:t>
      </w:r>
      <w:r w:rsidR="00DD1691">
        <w:rPr>
          <w:rFonts w:ascii="Tahoma" w:hAnsi="Tahoma"/>
          <w:sz w:val="22"/>
          <w:szCs w:val="22"/>
        </w:rPr>
        <w:t xml:space="preserve">  </w:t>
      </w:r>
      <w:r w:rsidR="00DD1691">
        <w:rPr>
          <w:rFonts w:ascii="Tahoma" w:hAnsi="Tahoma" w:cs="Tahoma"/>
          <w:sz w:val="22"/>
          <w:szCs w:val="22"/>
        </w:rPr>
        <w:t>Upon the occurrence of</w:t>
      </w:r>
      <w:r w:rsidRPr="00A07D05">
        <w:rPr>
          <w:rFonts w:ascii="Tahoma" w:hAnsi="Tahoma" w:cs="Tahoma"/>
          <w:sz w:val="22"/>
          <w:szCs w:val="22"/>
        </w:rPr>
        <w:t xml:space="preserve"> any actual or suspected unauthorized use or disclosure of </w:t>
      </w:r>
      <w:r w:rsidR="00DD1691">
        <w:rPr>
          <w:rFonts w:ascii="Tahoma" w:hAnsi="Tahoma" w:cs="Tahoma"/>
          <w:sz w:val="22"/>
          <w:szCs w:val="22"/>
        </w:rPr>
        <w:t>Confidential Data</w:t>
      </w:r>
      <w:r w:rsidRPr="00A07D05">
        <w:rPr>
          <w:rFonts w:ascii="Tahoma" w:hAnsi="Tahoma" w:cs="Tahoma"/>
          <w:sz w:val="22"/>
          <w:szCs w:val="22"/>
        </w:rPr>
        <w:t xml:space="preserve">, </w:t>
      </w:r>
      <w:r w:rsidR="00DD1691">
        <w:rPr>
          <w:rFonts w:ascii="Tahoma" w:hAnsi="Tahoma" w:cs="Tahoma"/>
          <w:sz w:val="22"/>
          <w:szCs w:val="22"/>
        </w:rPr>
        <w:t>Vendor</w:t>
      </w:r>
      <w:r w:rsidR="00DD1691" w:rsidRPr="00A07D05">
        <w:rPr>
          <w:rFonts w:ascii="Tahoma" w:hAnsi="Tahoma" w:cs="Tahoma"/>
          <w:sz w:val="22"/>
          <w:szCs w:val="22"/>
        </w:rPr>
        <w:t xml:space="preserve"> </w:t>
      </w:r>
      <w:r w:rsidRPr="00A07D05">
        <w:rPr>
          <w:rFonts w:ascii="Tahoma" w:hAnsi="Tahoma" w:cs="Tahoma"/>
          <w:sz w:val="22"/>
          <w:szCs w:val="22"/>
        </w:rPr>
        <w:t xml:space="preserve">shall notify </w:t>
      </w:r>
      <w:r w:rsidR="005B20FA">
        <w:rPr>
          <w:rFonts w:ascii="Tahoma" w:hAnsi="Tahoma" w:cs="Tahoma"/>
          <w:sz w:val="22"/>
          <w:szCs w:val="22"/>
        </w:rPr>
        <w:t>XXXX COUNTY</w:t>
      </w:r>
      <w:r w:rsidRPr="00A07D05">
        <w:rPr>
          <w:rFonts w:ascii="Tahoma" w:hAnsi="Tahoma" w:cs="Tahoma"/>
          <w:sz w:val="22"/>
          <w:szCs w:val="22"/>
        </w:rPr>
        <w:t xml:space="preserve"> of such actual or suspected use or disclosure within </w:t>
      </w:r>
      <w:r w:rsidR="00DD1691">
        <w:rPr>
          <w:rFonts w:ascii="Tahoma" w:hAnsi="Tahoma" w:cs="Tahoma"/>
          <w:sz w:val="22"/>
          <w:szCs w:val="22"/>
        </w:rPr>
        <w:t>five (5) business days</w:t>
      </w:r>
      <w:r w:rsidRPr="00A07D05">
        <w:rPr>
          <w:rFonts w:ascii="Tahoma" w:hAnsi="Tahoma" w:cs="Tahoma"/>
          <w:sz w:val="22"/>
          <w:szCs w:val="22"/>
        </w:rPr>
        <w:t xml:space="preserve"> of </w:t>
      </w:r>
      <w:r w:rsidR="00DD1691">
        <w:rPr>
          <w:rFonts w:ascii="Tahoma" w:hAnsi="Tahoma" w:cs="Tahoma"/>
          <w:sz w:val="22"/>
          <w:szCs w:val="22"/>
        </w:rPr>
        <w:t>such actual or suspected use or disclosure</w:t>
      </w:r>
      <w:r w:rsidRPr="00A07D05">
        <w:rPr>
          <w:rFonts w:ascii="Tahoma" w:hAnsi="Tahoma" w:cs="Tahoma"/>
          <w:sz w:val="22"/>
          <w:szCs w:val="22"/>
        </w:rPr>
        <w:t xml:space="preserve">.  </w:t>
      </w:r>
      <w:r w:rsidR="00DD1691">
        <w:rPr>
          <w:rFonts w:ascii="Tahoma" w:hAnsi="Tahoma" w:cs="Tahoma"/>
          <w:sz w:val="22"/>
          <w:szCs w:val="22"/>
        </w:rPr>
        <w:t>Vendor</w:t>
      </w:r>
      <w:r w:rsidR="00DD1691" w:rsidRPr="00A07D05">
        <w:rPr>
          <w:rFonts w:ascii="Tahoma" w:hAnsi="Tahoma" w:cs="Tahoma"/>
          <w:sz w:val="22"/>
          <w:szCs w:val="22"/>
        </w:rPr>
        <w:t xml:space="preserve"> </w:t>
      </w:r>
      <w:r w:rsidRPr="00A07D05">
        <w:rPr>
          <w:rFonts w:ascii="Tahoma" w:hAnsi="Tahoma" w:cs="Tahoma"/>
          <w:sz w:val="22"/>
          <w:szCs w:val="22"/>
        </w:rPr>
        <w:t>shall take reasonable steps to minimize or mitigate the risk of harmful or potentially harmful effects resulting from said actual or suspected unauthorized use or disclosure.</w:t>
      </w:r>
    </w:p>
    <w:p w14:paraId="773B9E72" w14:textId="4C4E4F32" w:rsidR="00A07D05" w:rsidRPr="00A07D05" w:rsidRDefault="00A07D05" w:rsidP="00A07D05">
      <w:pPr>
        <w:spacing w:after="100" w:afterAutospacing="1" w:line="240" w:lineRule="atLeast"/>
        <w:rPr>
          <w:rFonts w:ascii="Tahoma" w:hAnsi="Tahoma" w:cs="Tahoma"/>
          <w:sz w:val="22"/>
          <w:szCs w:val="22"/>
        </w:rPr>
      </w:pPr>
      <w:r w:rsidRPr="00A07D05">
        <w:rPr>
          <w:rFonts w:ascii="Tahoma" w:hAnsi="Tahoma" w:cs="Tahoma"/>
          <w:b/>
          <w:sz w:val="22"/>
          <w:szCs w:val="22"/>
        </w:rPr>
        <w:t>Notification of Security Breach</w:t>
      </w:r>
      <w:r w:rsidR="00956617">
        <w:rPr>
          <w:rFonts w:ascii="Tahoma" w:hAnsi="Tahoma" w:cs="Tahoma"/>
          <w:b/>
          <w:sz w:val="22"/>
          <w:szCs w:val="22"/>
        </w:rPr>
        <w:t>:</w:t>
      </w:r>
      <w:r w:rsidRPr="00A07D05">
        <w:rPr>
          <w:rFonts w:ascii="Tahoma" w:hAnsi="Tahoma" w:cs="Tahoma"/>
          <w:sz w:val="22"/>
          <w:szCs w:val="22"/>
        </w:rPr>
        <w:t xml:space="preserve">  </w:t>
      </w:r>
      <w:r w:rsidR="00DD1691">
        <w:rPr>
          <w:rFonts w:ascii="Tahoma" w:hAnsi="Tahoma" w:cs="Tahoma"/>
          <w:sz w:val="22"/>
          <w:szCs w:val="22"/>
        </w:rPr>
        <w:t>In the event of</w:t>
      </w:r>
      <w:r w:rsidRPr="00A07D05">
        <w:rPr>
          <w:rFonts w:ascii="Tahoma" w:hAnsi="Tahoma" w:cs="Tahoma"/>
          <w:sz w:val="22"/>
          <w:szCs w:val="22"/>
        </w:rPr>
        <w:t xml:space="preserve"> a breach in the security of </w:t>
      </w:r>
      <w:r w:rsidR="00DD1691">
        <w:rPr>
          <w:rFonts w:ascii="Tahoma" w:hAnsi="Tahoma" w:cs="Tahoma"/>
          <w:sz w:val="22"/>
          <w:szCs w:val="22"/>
        </w:rPr>
        <w:t>Confidential Data</w:t>
      </w:r>
      <w:r w:rsidRPr="00A07D05">
        <w:rPr>
          <w:rFonts w:ascii="Tahoma" w:hAnsi="Tahoma" w:cs="Tahoma"/>
          <w:sz w:val="22"/>
          <w:szCs w:val="22"/>
        </w:rPr>
        <w:t xml:space="preserve">, </w:t>
      </w:r>
      <w:r w:rsidR="00DD1691">
        <w:rPr>
          <w:rFonts w:ascii="Tahoma" w:hAnsi="Tahoma" w:cs="Tahoma"/>
          <w:sz w:val="22"/>
          <w:szCs w:val="22"/>
        </w:rPr>
        <w:t>Vendor</w:t>
      </w:r>
      <w:r w:rsidR="00DD1691" w:rsidRPr="00A07D05">
        <w:rPr>
          <w:rFonts w:ascii="Tahoma" w:hAnsi="Tahoma" w:cs="Tahoma"/>
          <w:sz w:val="22"/>
          <w:szCs w:val="22"/>
        </w:rPr>
        <w:t xml:space="preserve"> </w:t>
      </w:r>
      <w:r w:rsidRPr="00A07D05">
        <w:rPr>
          <w:rFonts w:ascii="Tahoma" w:hAnsi="Tahoma" w:cs="Tahoma"/>
          <w:sz w:val="22"/>
          <w:szCs w:val="22"/>
        </w:rPr>
        <w:t>shall do the following:</w:t>
      </w:r>
    </w:p>
    <w:p w14:paraId="453A66B6" w14:textId="18EA11CC" w:rsidR="00A07D05" w:rsidRDefault="00A07D05" w:rsidP="0013582E">
      <w:pPr>
        <w:spacing w:after="100" w:afterAutospacing="1" w:line="240" w:lineRule="atLeast"/>
        <w:rPr>
          <w:rFonts w:ascii="Tahoma" w:hAnsi="Tahoma" w:cs="Tahoma"/>
          <w:sz w:val="22"/>
          <w:szCs w:val="22"/>
        </w:rPr>
      </w:pPr>
      <w:r w:rsidRPr="00A07D05">
        <w:rPr>
          <w:rFonts w:ascii="Tahoma" w:hAnsi="Tahoma" w:cs="Tahoma"/>
          <w:sz w:val="22"/>
          <w:szCs w:val="22"/>
        </w:rPr>
        <w:t xml:space="preserve">For Data Received From and Belonging to </w:t>
      </w:r>
      <w:r w:rsidR="005B20FA">
        <w:rPr>
          <w:rFonts w:ascii="Tahoma" w:hAnsi="Tahoma" w:cs="Tahoma"/>
          <w:sz w:val="22"/>
          <w:szCs w:val="22"/>
        </w:rPr>
        <w:t>XXXX COUNTY</w:t>
      </w:r>
      <w:r w:rsidRPr="00A07D05">
        <w:rPr>
          <w:rFonts w:ascii="Tahoma" w:hAnsi="Tahoma" w:cs="Tahoma"/>
          <w:sz w:val="22"/>
          <w:szCs w:val="22"/>
        </w:rPr>
        <w:t xml:space="preserve">:  </w:t>
      </w:r>
      <w:r w:rsidR="00DD1691">
        <w:rPr>
          <w:rFonts w:ascii="Tahoma" w:hAnsi="Tahoma" w:cs="Tahoma"/>
          <w:sz w:val="22"/>
          <w:szCs w:val="22"/>
        </w:rPr>
        <w:t>V</w:t>
      </w:r>
      <w:r w:rsidR="005A3A85">
        <w:rPr>
          <w:rFonts w:ascii="Tahoma" w:hAnsi="Tahoma" w:cs="Tahoma"/>
          <w:sz w:val="22"/>
          <w:szCs w:val="22"/>
        </w:rPr>
        <w:t>endor</w:t>
      </w:r>
      <w:r w:rsidRPr="00A07D05">
        <w:rPr>
          <w:rFonts w:ascii="Tahoma" w:hAnsi="Tahoma" w:cs="Tahoma"/>
          <w:sz w:val="22"/>
          <w:szCs w:val="22"/>
        </w:rPr>
        <w:t xml:space="preserve"> agrees to report any actual or likely </w:t>
      </w:r>
      <w:r w:rsidR="00233F0E">
        <w:rPr>
          <w:rFonts w:ascii="Tahoma" w:hAnsi="Tahoma" w:cs="Tahoma"/>
          <w:sz w:val="22"/>
          <w:szCs w:val="22"/>
        </w:rPr>
        <w:t>b</w:t>
      </w:r>
      <w:r w:rsidR="00233F0E" w:rsidRPr="00A07D05">
        <w:rPr>
          <w:rFonts w:ascii="Tahoma" w:hAnsi="Tahoma" w:cs="Tahoma"/>
          <w:sz w:val="22"/>
          <w:szCs w:val="22"/>
        </w:rPr>
        <w:t xml:space="preserve">reach </w:t>
      </w:r>
      <w:r w:rsidRPr="00A07D05">
        <w:rPr>
          <w:rFonts w:ascii="Tahoma" w:hAnsi="Tahoma" w:cs="Tahoma"/>
          <w:sz w:val="22"/>
          <w:szCs w:val="22"/>
        </w:rPr>
        <w:t xml:space="preserve">of data as soon as feasible, but in all cases within five (5) business days of </w:t>
      </w:r>
      <w:r w:rsidR="00233F0E">
        <w:rPr>
          <w:rFonts w:ascii="Tahoma" w:hAnsi="Tahoma" w:cs="Tahoma"/>
          <w:sz w:val="22"/>
          <w:szCs w:val="22"/>
        </w:rPr>
        <w:t>the</w:t>
      </w:r>
      <w:r w:rsidRPr="00A07D05">
        <w:rPr>
          <w:rFonts w:ascii="Tahoma" w:hAnsi="Tahoma" w:cs="Tahoma"/>
          <w:sz w:val="22"/>
          <w:szCs w:val="22"/>
        </w:rPr>
        <w:t xml:space="preserve"> </w:t>
      </w:r>
      <w:r w:rsidR="005A3A85">
        <w:rPr>
          <w:rFonts w:ascii="Tahoma" w:hAnsi="Tahoma" w:cs="Tahoma"/>
          <w:sz w:val="22"/>
          <w:szCs w:val="22"/>
        </w:rPr>
        <w:t>b</w:t>
      </w:r>
      <w:r w:rsidRPr="00A07D05">
        <w:rPr>
          <w:rFonts w:ascii="Tahoma" w:hAnsi="Tahoma" w:cs="Tahoma"/>
          <w:sz w:val="22"/>
          <w:szCs w:val="22"/>
        </w:rPr>
        <w:t xml:space="preserve">reach. </w:t>
      </w:r>
      <w:r w:rsidR="00233F0E">
        <w:rPr>
          <w:rFonts w:ascii="Tahoma" w:hAnsi="Tahoma" w:cs="Tahoma"/>
          <w:sz w:val="22"/>
          <w:szCs w:val="22"/>
        </w:rPr>
        <w:t>V</w:t>
      </w:r>
      <w:r w:rsidR="005A3A85">
        <w:rPr>
          <w:rFonts w:ascii="Tahoma" w:hAnsi="Tahoma" w:cs="Tahoma"/>
          <w:sz w:val="22"/>
          <w:szCs w:val="22"/>
        </w:rPr>
        <w:t>endor</w:t>
      </w:r>
      <w:r w:rsidRPr="00A07D05">
        <w:rPr>
          <w:rFonts w:ascii="Tahoma" w:hAnsi="Tahoma" w:cs="Tahoma"/>
          <w:sz w:val="22"/>
          <w:szCs w:val="22"/>
        </w:rPr>
        <w:t xml:space="preserve"> shall:  (a) promptly investigate any </w:t>
      </w:r>
      <w:r w:rsidR="00233F0E">
        <w:rPr>
          <w:rFonts w:ascii="Tahoma" w:hAnsi="Tahoma" w:cs="Tahoma"/>
          <w:sz w:val="22"/>
          <w:szCs w:val="22"/>
        </w:rPr>
        <w:t>b</w:t>
      </w:r>
      <w:r w:rsidR="00233F0E" w:rsidRPr="00A07D05">
        <w:rPr>
          <w:rFonts w:ascii="Tahoma" w:hAnsi="Tahoma" w:cs="Tahoma"/>
          <w:sz w:val="22"/>
          <w:szCs w:val="22"/>
        </w:rPr>
        <w:t xml:space="preserve">reach </w:t>
      </w:r>
      <w:r w:rsidRPr="00A07D05">
        <w:rPr>
          <w:rFonts w:ascii="Tahoma" w:hAnsi="Tahoma" w:cs="Tahoma"/>
          <w:sz w:val="22"/>
          <w:szCs w:val="22"/>
        </w:rPr>
        <w:t xml:space="preserve">and remedy the circumstances that permitted </w:t>
      </w:r>
      <w:r w:rsidRPr="00A07D05">
        <w:rPr>
          <w:rFonts w:ascii="Tahoma" w:hAnsi="Tahoma" w:cs="Tahoma"/>
          <w:sz w:val="22"/>
          <w:szCs w:val="22"/>
        </w:rPr>
        <w:lastRenderedPageBreak/>
        <w:t xml:space="preserve">the </w:t>
      </w:r>
      <w:r w:rsidR="00233F0E">
        <w:rPr>
          <w:rFonts w:ascii="Tahoma" w:hAnsi="Tahoma" w:cs="Tahoma"/>
          <w:sz w:val="22"/>
          <w:szCs w:val="22"/>
        </w:rPr>
        <w:t>b</w:t>
      </w:r>
      <w:r w:rsidR="00233F0E" w:rsidRPr="00A07D05">
        <w:rPr>
          <w:rFonts w:ascii="Tahoma" w:hAnsi="Tahoma" w:cs="Tahoma"/>
          <w:sz w:val="22"/>
          <w:szCs w:val="22"/>
        </w:rPr>
        <w:t xml:space="preserve">reach </w:t>
      </w:r>
      <w:r w:rsidRPr="00A07D05">
        <w:rPr>
          <w:rFonts w:ascii="Tahoma" w:hAnsi="Tahoma" w:cs="Tahoma"/>
          <w:sz w:val="22"/>
          <w:szCs w:val="22"/>
        </w:rPr>
        <w:t xml:space="preserve">to occur; (b) cooperate with </w:t>
      </w:r>
      <w:r w:rsidR="005B20FA">
        <w:rPr>
          <w:rFonts w:ascii="Tahoma" w:hAnsi="Tahoma" w:cs="Tahoma"/>
          <w:sz w:val="22"/>
          <w:szCs w:val="22"/>
        </w:rPr>
        <w:t>XXXX COUNTY</w:t>
      </w:r>
      <w:r w:rsidRPr="00A07D05">
        <w:rPr>
          <w:rFonts w:ascii="Tahoma" w:hAnsi="Tahoma" w:cs="Tahoma"/>
          <w:sz w:val="22"/>
          <w:szCs w:val="22"/>
        </w:rPr>
        <w:t xml:space="preserve"> in investigating any </w:t>
      </w:r>
      <w:r w:rsidR="00233F0E">
        <w:rPr>
          <w:rFonts w:ascii="Tahoma" w:hAnsi="Tahoma" w:cs="Tahoma"/>
          <w:sz w:val="22"/>
          <w:szCs w:val="22"/>
        </w:rPr>
        <w:t>b</w:t>
      </w:r>
      <w:r w:rsidR="00233F0E" w:rsidRPr="00A07D05">
        <w:rPr>
          <w:rFonts w:ascii="Tahoma" w:hAnsi="Tahoma" w:cs="Tahoma"/>
          <w:sz w:val="22"/>
          <w:szCs w:val="22"/>
        </w:rPr>
        <w:t>reach</w:t>
      </w:r>
      <w:r w:rsidRPr="00A07D05">
        <w:rPr>
          <w:rFonts w:ascii="Tahoma" w:hAnsi="Tahoma" w:cs="Tahoma"/>
          <w:sz w:val="22"/>
          <w:szCs w:val="22"/>
        </w:rPr>
        <w:t xml:space="preserve">; (c) implement such measures as deemed appropriate by </w:t>
      </w:r>
      <w:r w:rsidR="005B20FA">
        <w:rPr>
          <w:rFonts w:ascii="Tahoma" w:hAnsi="Tahoma" w:cs="Tahoma"/>
          <w:sz w:val="22"/>
          <w:szCs w:val="22"/>
        </w:rPr>
        <w:t>XXXX COUNTY</w:t>
      </w:r>
      <w:r w:rsidRPr="00A07D05">
        <w:rPr>
          <w:rFonts w:ascii="Tahoma" w:hAnsi="Tahoma" w:cs="Tahoma"/>
          <w:sz w:val="22"/>
          <w:szCs w:val="22"/>
        </w:rPr>
        <w:t xml:space="preserve">, in its reasonable discretion, to mitigate any harmful or potentially harmful effects of such </w:t>
      </w:r>
      <w:r w:rsidR="00233F0E">
        <w:rPr>
          <w:rFonts w:ascii="Tahoma" w:hAnsi="Tahoma" w:cs="Tahoma"/>
          <w:sz w:val="22"/>
          <w:szCs w:val="22"/>
        </w:rPr>
        <w:t>b</w:t>
      </w:r>
      <w:r w:rsidR="00233F0E" w:rsidRPr="00A07D05">
        <w:rPr>
          <w:rFonts w:ascii="Tahoma" w:hAnsi="Tahoma" w:cs="Tahoma"/>
          <w:sz w:val="22"/>
          <w:szCs w:val="22"/>
        </w:rPr>
        <w:t>reach</w:t>
      </w:r>
      <w:r w:rsidRPr="00A07D05">
        <w:rPr>
          <w:rFonts w:ascii="Tahoma" w:hAnsi="Tahoma" w:cs="Tahoma"/>
          <w:sz w:val="22"/>
          <w:szCs w:val="22"/>
        </w:rPr>
        <w:t xml:space="preserve">, including notifying impacted individuals, appropriate authorities and media and providing all impacted individuals with services to protect themselves against identity theft or other harm; (d) notify </w:t>
      </w:r>
      <w:r w:rsidR="005B20FA">
        <w:rPr>
          <w:rFonts w:ascii="Tahoma" w:hAnsi="Tahoma" w:cs="Tahoma"/>
          <w:sz w:val="22"/>
          <w:szCs w:val="22"/>
        </w:rPr>
        <w:t>XXXX COUNTY</w:t>
      </w:r>
      <w:r w:rsidRPr="00A07D05">
        <w:rPr>
          <w:rFonts w:ascii="Tahoma" w:hAnsi="Tahoma" w:cs="Tahoma"/>
          <w:sz w:val="22"/>
          <w:szCs w:val="22"/>
        </w:rPr>
        <w:t xml:space="preserve"> of the results of any investigation, mitigation and any remedial steps taken in response to the </w:t>
      </w:r>
      <w:r w:rsidR="00233F0E">
        <w:rPr>
          <w:rFonts w:ascii="Tahoma" w:hAnsi="Tahoma" w:cs="Tahoma"/>
          <w:sz w:val="22"/>
          <w:szCs w:val="22"/>
        </w:rPr>
        <w:t>b</w:t>
      </w:r>
      <w:r w:rsidR="00233F0E" w:rsidRPr="00A07D05">
        <w:rPr>
          <w:rFonts w:ascii="Tahoma" w:hAnsi="Tahoma" w:cs="Tahoma"/>
          <w:sz w:val="22"/>
          <w:szCs w:val="22"/>
        </w:rPr>
        <w:t>reach</w:t>
      </w:r>
      <w:r w:rsidRPr="00A07D05">
        <w:rPr>
          <w:rFonts w:ascii="Tahoma" w:hAnsi="Tahoma" w:cs="Tahoma"/>
          <w:sz w:val="22"/>
          <w:szCs w:val="22"/>
        </w:rPr>
        <w:t xml:space="preserve">; (e) bear the expense of </w:t>
      </w:r>
      <w:r w:rsidR="00462F1E">
        <w:rPr>
          <w:rFonts w:ascii="Tahoma" w:hAnsi="Tahoma" w:cs="Tahoma"/>
          <w:sz w:val="22"/>
          <w:szCs w:val="22"/>
        </w:rPr>
        <w:t>vendor’s reasonable</w:t>
      </w:r>
      <w:r w:rsidRPr="00A07D05">
        <w:rPr>
          <w:rFonts w:ascii="Tahoma" w:hAnsi="Tahoma" w:cs="Tahoma"/>
          <w:sz w:val="22"/>
          <w:szCs w:val="22"/>
        </w:rPr>
        <w:t xml:space="preserve"> investigation, mitigation or remedial measures; and (f) reimburse </w:t>
      </w:r>
      <w:r w:rsidR="005B20FA">
        <w:rPr>
          <w:rFonts w:ascii="Tahoma" w:hAnsi="Tahoma" w:cs="Tahoma"/>
          <w:sz w:val="22"/>
          <w:szCs w:val="22"/>
        </w:rPr>
        <w:t>XXXX COUNTY</w:t>
      </w:r>
      <w:r w:rsidRPr="00A07D05">
        <w:rPr>
          <w:rFonts w:ascii="Tahoma" w:hAnsi="Tahoma" w:cs="Tahoma"/>
          <w:sz w:val="22"/>
          <w:szCs w:val="22"/>
        </w:rPr>
        <w:t xml:space="preserve"> for any reasonable expenses incurred by </w:t>
      </w:r>
      <w:r w:rsidR="005B20FA">
        <w:rPr>
          <w:rFonts w:ascii="Tahoma" w:hAnsi="Tahoma" w:cs="Tahoma"/>
          <w:sz w:val="22"/>
          <w:szCs w:val="22"/>
        </w:rPr>
        <w:t>XXXX COUNTY</w:t>
      </w:r>
      <w:r w:rsidR="00926A9C" w:rsidRPr="00A07D05">
        <w:rPr>
          <w:rFonts w:ascii="Tahoma" w:hAnsi="Tahoma" w:cs="Tahoma"/>
          <w:sz w:val="22"/>
          <w:szCs w:val="22"/>
        </w:rPr>
        <w:t xml:space="preserve"> </w:t>
      </w:r>
      <w:r w:rsidRPr="00A07D05">
        <w:rPr>
          <w:rFonts w:ascii="Tahoma" w:hAnsi="Tahoma" w:cs="Tahoma"/>
          <w:sz w:val="22"/>
          <w:szCs w:val="22"/>
        </w:rPr>
        <w:t xml:space="preserve"> in connection with such investigation, mitigation or remedial measures.  </w:t>
      </w:r>
      <w:r w:rsidR="00233F0E">
        <w:rPr>
          <w:rFonts w:ascii="Tahoma" w:hAnsi="Tahoma" w:cs="Tahoma"/>
          <w:sz w:val="22"/>
          <w:szCs w:val="22"/>
        </w:rPr>
        <w:t>V</w:t>
      </w:r>
      <w:r w:rsidR="00926A9C">
        <w:rPr>
          <w:rFonts w:ascii="Tahoma" w:hAnsi="Tahoma" w:cs="Tahoma"/>
          <w:sz w:val="22"/>
          <w:szCs w:val="22"/>
        </w:rPr>
        <w:t>endor</w:t>
      </w:r>
      <w:r w:rsidRPr="00A07D05">
        <w:rPr>
          <w:rFonts w:ascii="Tahoma" w:hAnsi="Tahoma" w:cs="Tahoma"/>
          <w:sz w:val="22"/>
          <w:szCs w:val="22"/>
        </w:rPr>
        <w:t xml:space="preserve"> shall not deliver any notification to impacted individuals, relevant authorities, or the media without the express written approval </w:t>
      </w:r>
      <w:r w:rsidR="00B437B3">
        <w:rPr>
          <w:rFonts w:ascii="Tahoma" w:hAnsi="Tahoma" w:cs="Tahoma"/>
          <w:sz w:val="22"/>
          <w:szCs w:val="22"/>
        </w:rPr>
        <w:t xml:space="preserve">of </w:t>
      </w:r>
      <w:r w:rsidR="005B20FA">
        <w:rPr>
          <w:rFonts w:ascii="Tahoma" w:hAnsi="Tahoma" w:cs="Tahoma"/>
          <w:sz w:val="22"/>
          <w:szCs w:val="22"/>
        </w:rPr>
        <w:t>XXXX COUNTY</w:t>
      </w:r>
      <w:r w:rsidRPr="00A07D05">
        <w:rPr>
          <w:rFonts w:ascii="Tahoma" w:hAnsi="Tahoma" w:cs="Tahoma"/>
          <w:sz w:val="22"/>
          <w:szCs w:val="22"/>
        </w:rPr>
        <w:t xml:space="preserve">; </w:t>
      </w:r>
      <w:r w:rsidR="00B437B3">
        <w:rPr>
          <w:rFonts w:ascii="Tahoma" w:hAnsi="Tahoma" w:cs="Tahoma"/>
          <w:sz w:val="22"/>
          <w:szCs w:val="22"/>
        </w:rPr>
        <w:t xml:space="preserve">provided </w:t>
      </w:r>
      <w:r w:rsidRPr="00A07D05">
        <w:rPr>
          <w:rFonts w:ascii="Tahoma" w:hAnsi="Tahoma" w:cs="Tahoma"/>
          <w:sz w:val="22"/>
          <w:szCs w:val="22"/>
        </w:rPr>
        <w:t xml:space="preserve">such approval </w:t>
      </w:r>
      <w:r w:rsidR="00B437B3">
        <w:rPr>
          <w:rFonts w:ascii="Tahoma" w:hAnsi="Tahoma" w:cs="Tahoma"/>
          <w:sz w:val="22"/>
          <w:szCs w:val="22"/>
        </w:rPr>
        <w:t>isn’t</w:t>
      </w:r>
      <w:r w:rsidRPr="00A07D05">
        <w:rPr>
          <w:rFonts w:ascii="Tahoma" w:hAnsi="Tahoma" w:cs="Tahoma"/>
          <w:sz w:val="22"/>
          <w:szCs w:val="22"/>
        </w:rPr>
        <w:t xml:space="preserve"> unreasonably withheld, conditioned, or delayed.  </w:t>
      </w:r>
    </w:p>
    <w:p w14:paraId="6EB4FC02" w14:textId="0BC778A8" w:rsidR="00FA3120" w:rsidRDefault="00FA3120" w:rsidP="00FA3120">
      <w:pPr>
        <w:spacing w:after="100" w:afterAutospacing="1" w:line="240" w:lineRule="atLeast"/>
        <w:rPr>
          <w:rFonts w:ascii="Tahoma" w:hAnsi="Tahoma" w:cs="Tahoma"/>
          <w:sz w:val="22"/>
          <w:szCs w:val="22"/>
        </w:rPr>
      </w:pPr>
      <w:r w:rsidRPr="00274361">
        <w:rPr>
          <w:rFonts w:ascii="Tahoma" w:hAnsi="Tahoma" w:cs="Tahoma"/>
          <w:b/>
          <w:sz w:val="22"/>
          <w:szCs w:val="22"/>
        </w:rPr>
        <w:t>Return/Destruction of Data:</w:t>
      </w:r>
      <w:r>
        <w:rPr>
          <w:rFonts w:ascii="Tahoma" w:hAnsi="Tahoma" w:cs="Tahoma"/>
          <w:sz w:val="22"/>
          <w:szCs w:val="22"/>
        </w:rPr>
        <w:t xml:space="preserve"> </w:t>
      </w:r>
      <w:r w:rsidR="00956617" w:rsidRPr="00956617">
        <w:rPr>
          <w:rFonts w:ascii="Tahoma" w:hAnsi="Tahoma" w:cs="Tahoma"/>
          <w:sz w:val="22"/>
          <w:szCs w:val="22"/>
        </w:rPr>
        <w:t xml:space="preserve">Any Data held by </w:t>
      </w:r>
      <w:r w:rsidR="00956617">
        <w:rPr>
          <w:rFonts w:ascii="Tahoma" w:hAnsi="Tahoma" w:cs="Tahoma"/>
          <w:sz w:val="22"/>
          <w:szCs w:val="22"/>
        </w:rPr>
        <w:t xml:space="preserve">Vendor shall be made available to </w:t>
      </w:r>
      <w:r w:rsidR="005B20FA">
        <w:rPr>
          <w:rFonts w:ascii="Tahoma" w:hAnsi="Tahoma" w:cs="Tahoma"/>
          <w:sz w:val="22"/>
          <w:szCs w:val="22"/>
        </w:rPr>
        <w:t>XXXX COUNTY</w:t>
      </w:r>
      <w:r w:rsidR="00956617">
        <w:rPr>
          <w:rFonts w:ascii="Tahoma" w:hAnsi="Tahoma" w:cs="Tahoma"/>
          <w:sz w:val="22"/>
          <w:szCs w:val="22"/>
        </w:rPr>
        <w:t xml:space="preserve"> </w:t>
      </w:r>
      <w:r w:rsidR="00956617" w:rsidRPr="00956617">
        <w:rPr>
          <w:rFonts w:ascii="Tahoma" w:hAnsi="Tahoma" w:cs="Tahoma"/>
          <w:sz w:val="22"/>
          <w:szCs w:val="22"/>
        </w:rPr>
        <w:t xml:space="preserve">upon request. </w:t>
      </w:r>
      <w:r>
        <w:rPr>
          <w:rFonts w:ascii="Tahoma" w:hAnsi="Tahoma" w:cs="Tahoma"/>
          <w:sz w:val="22"/>
          <w:szCs w:val="22"/>
        </w:rPr>
        <w:t xml:space="preserve">Vendor shall transfer </w:t>
      </w:r>
      <w:r w:rsidRPr="00FA3120">
        <w:rPr>
          <w:rFonts w:ascii="Tahoma" w:hAnsi="Tahoma" w:cs="Tahoma"/>
          <w:sz w:val="22"/>
          <w:szCs w:val="22"/>
        </w:rPr>
        <w:t>all</w:t>
      </w:r>
      <w:r>
        <w:rPr>
          <w:rFonts w:ascii="Tahoma" w:hAnsi="Tahoma" w:cs="Tahoma"/>
          <w:sz w:val="22"/>
          <w:szCs w:val="22"/>
        </w:rPr>
        <w:t xml:space="preserve"> </w:t>
      </w:r>
      <w:r w:rsidRPr="00FA3120">
        <w:rPr>
          <w:rFonts w:ascii="Tahoma" w:hAnsi="Tahoma" w:cs="Tahoma"/>
          <w:sz w:val="22"/>
          <w:szCs w:val="22"/>
        </w:rPr>
        <w:t>Data</w:t>
      </w:r>
      <w:r>
        <w:rPr>
          <w:rFonts w:ascii="Tahoma" w:hAnsi="Tahoma" w:cs="Tahoma"/>
          <w:sz w:val="22"/>
          <w:szCs w:val="22"/>
        </w:rPr>
        <w:t xml:space="preserve"> </w:t>
      </w:r>
      <w:r w:rsidRPr="00FA3120">
        <w:rPr>
          <w:rFonts w:ascii="Tahoma" w:hAnsi="Tahoma" w:cs="Tahoma"/>
          <w:sz w:val="22"/>
          <w:szCs w:val="22"/>
        </w:rPr>
        <w:t>in</w:t>
      </w:r>
      <w:r>
        <w:rPr>
          <w:rFonts w:ascii="Tahoma" w:hAnsi="Tahoma" w:cs="Tahoma"/>
          <w:sz w:val="22"/>
          <w:szCs w:val="22"/>
        </w:rPr>
        <w:t xml:space="preserve"> </w:t>
      </w:r>
      <w:r w:rsidRPr="00FA3120">
        <w:rPr>
          <w:rFonts w:ascii="Tahoma" w:hAnsi="Tahoma" w:cs="Tahoma"/>
          <w:sz w:val="22"/>
          <w:szCs w:val="22"/>
        </w:rPr>
        <w:t>its</w:t>
      </w:r>
      <w:r>
        <w:rPr>
          <w:rFonts w:ascii="Tahoma" w:hAnsi="Tahoma" w:cs="Tahoma"/>
          <w:sz w:val="22"/>
          <w:szCs w:val="22"/>
        </w:rPr>
        <w:t xml:space="preserve"> </w:t>
      </w:r>
      <w:r w:rsidRPr="00FA3120">
        <w:rPr>
          <w:rFonts w:ascii="Tahoma" w:hAnsi="Tahoma" w:cs="Tahoma"/>
          <w:sz w:val="22"/>
          <w:szCs w:val="22"/>
        </w:rPr>
        <w:t>possession</w:t>
      </w:r>
      <w:r>
        <w:rPr>
          <w:rFonts w:ascii="Tahoma" w:hAnsi="Tahoma" w:cs="Tahoma"/>
          <w:sz w:val="22"/>
          <w:szCs w:val="22"/>
        </w:rPr>
        <w:t xml:space="preserve"> to </w:t>
      </w:r>
      <w:r w:rsidR="005B20FA">
        <w:rPr>
          <w:rFonts w:ascii="Tahoma" w:hAnsi="Tahoma" w:cs="Tahoma"/>
          <w:sz w:val="22"/>
          <w:szCs w:val="22"/>
        </w:rPr>
        <w:t>XXXX COUNTY</w:t>
      </w:r>
      <w:r>
        <w:rPr>
          <w:rFonts w:ascii="Tahoma" w:hAnsi="Tahoma" w:cs="Tahoma"/>
          <w:sz w:val="22"/>
          <w:szCs w:val="22"/>
        </w:rPr>
        <w:t xml:space="preserve">, in the manner requested by </w:t>
      </w:r>
      <w:r w:rsidR="005B20FA">
        <w:rPr>
          <w:rFonts w:ascii="Tahoma" w:hAnsi="Tahoma" w:cs="Tahoma"/>
          <w:sz w:val="22"/>
          <w:szCs w:val="22"/>
        </w:rPr>
        <w:t>XXXX COUNTY</w:t>
      </w:r>
      <w:r w:rsidRPr="00FA3120">
        <w:rPr>
          <w:rFonts w:ascii="Tahoma" w:hAnsi="Tahoma" w:cs="Tahoma"/>
          <w:sz w:val="22"/>
          <w:szCs w:val="22"/>
        </w:rPr>
        <w:t>,</w:t>
      </w:r>
      <w:r>
        <w:rPr>
          <w:rFonts w:ascii="Tahoma" w:hAnsi="Tahoma" w:cs="Tahoma"/>
          <w:sz w:val="22"/>
          <w:szCs w:val="22"/>
        </w:rPr>
        <w:t xml:space="preserve"> and shall destroy</w:t>
      </w:r>
      <w:r w:rsidR="00462F1E">
        <w:rPr>
          <w:rFonts w:ascii="Tahoma" w:hAnsi="Tahoma" w:cs="Tahoma"/>
          <w:sz w:val="22"/>
          <w:szCs w:val="22"/>
        </w:rPr>
        <w:t xml:space="preserve">, to the extent it is reasonably practical to do so, </w:t>
      </w:r>
      <w:r>
        <w:rPr>
          <w:rFonts w:ascii="Tahoma" w:hAnsi="Tahoma" w:cs="Tahoma"/>
          <w:sz w:val="22"/>
          <w:szCs w:val="22"/>
        </w:rPr>
        <w:t xml:space="preserve">any residual data </w:t>
      </w:r>
      <w:r w:rsidRPr="00FA3120">
        <w:rPr>
          <w:rFonts w:ascii="Tahoma" w:hAnsi="Tahoma" w:cs="Tahoma"/>
          <w:sz w:val="22"/>
          <w:szCs w:val="22"/>
        </w:rPr>
        <w:t>when</w:t>
      </w:r>
      <w:r>
        <w:rPr>
          <w:rFonts w:ascii="Tahoma" w:hAnsi="Tahoma" w:cs="Tahoma"/>
          <w:sz w:val="22"/>
          <w:szCs w:val="22"/>
        </w:rPr>
        <w:t xml:space="preserve"> </w:t>
      </w:r>
      <w:r w:rsidRPr="00FA3120">
        <w:rPr>
          <w:rFonts w:ascii="Tahoma" w:hAnsi="Tahoma" w:cs="Tahoma"/>
          <w:sz w:val="22"/>
          <w:szCs w:val="22"/>
        </w:rPr>
        <w:t>the</w:t>
      </w:r>
      <w:r>
        <w:rPr>
          <w:rFonts w:ascii="Tahoma" w:hAnsi="Tahoma" w:cs="Tahoma"/>
          <w:sz w:val="22"/>
          <w:szCs w:val="22"/>
        </w:rPr>
        <w:t xml:space="preserve"> </w:t>
      </w:r>
      <w:r w:rsidRPr="00FA3120">
        <w:rPr>
          <w:rFonts w:ascii="Tahoma" w:hAnsi="Tahoma" w:cs="Tahoma"/>
          <w:sz w:val="22"/>
          <w:szCs w:val="22"/>
        </w:rPr>
        <w:t>Data</w:t>
      </w:r>
      <w:r>
        <w:rPr>
          <w:rFonts w:ascii="Tahoma" w:hAnsi="Tahoma" w:cs="Tahoma"/>
          <w:sz w:val="22"/>
          <w:szCs w:val="22"/>
        </w:rPr>
        <w:t xml:space="preserve"> </w:t>
      </w:r>
      <w:r w:rsidRPr="00FA3120">
        <w:rPr>
          <w:rFonts w:ascii="Tahoma" w:hAnsi="Tahoma" w:cs="Tahoma"/>
          <w:sz w:val="22"/>
          <w:szCs w:val="22"/>
        </w:rPr>
        <w:t>are</w:t>
      </w:r>
      <w:r>
        <w:rPr>
          <w:rFonts w:ascii="Tahoma" w:hAnsi="Tahoma" w:cs="Tahoma"/>
          <w:sz w:val="22"/>
          <w:szCs w:val="22"/>
        </w:rPr>
        <w:t xml:space="preserve"> </w:t>
      </w:r>
      <w:r w:rsidRPr="00FA3120">
        <w:rPr>
          <w:rFonts w:ascii="Tahoma" w:hAnsi="Tahoma" w:cs="Tahoma"/>
          <w:sz w:val="22"/>
          <w:szCs w:val="22"/>
        </w:rPr>
        <w:t>no</w:t>
      </w:r>
      <w:r>
        <w:rPr>
          <w:rFonts w:ascii="Tahoma" w:hAnsi="Tahoma" w:cs="Tahoma"/>
          <w:sz w:val="22"/>
          <w:szCs w:val="22"/>
        </w:rPr>
        <w:t xml:space="preserve"> </w:t>
      </w:r>
      <w:r w:rsidRPr="00FA3120">
        <w:rPr>
          <w:rFonts w:ascii="Tahoma" w:hAnsi="Tahoma" w:cs="Tahoma"/>
          <w:sz w:val="22"/>
          <w:szCs w:val="22"/>
        </w:rPr>
        <w:t>longer</w:t>
      </w:r>
      <w:r>
        <w:rPr>
          <w:rFonts w:ascii="Tahoma" w:hAnsi="Tahoma" w:cs="Tahoma"/>
          <w:sz w:val="22"/>
          <w:szCs w:val="22"/>
        </w:rPr>
        <w:t xml:space="preserve"> </w:t>
      </w:r>
      <w:r w:rsidRPr="00FA3120">
        <w:rPr>
          <w:rFonts w:ascii="Tahoma" w:hAnsi="Tahoma" w:cs="Tahoma"/>
          <w:sz w:val="22"/>
          <w:szCs w:val="22"/>
        </w:rPr>
        <w:t>needed</w:t>
      </w:r>
      <w:r>
        <w:rPr>
          <w:rFonts w:ascii="Tahoma" w:hAnsi="Tahoma" w:cs="Tahoma"/>
          <w:sz w:val="22"/>
          <w:szCs w:val="22"/>
        </w:rPr>
        <w:t xml:space="preserve"> </w:t>
      </w:r>
      <w:r w:rsidRPr="00FA3120">
        <w:rPr>
          <w:rFonts w:ascii="Tahoma" w:hAnsi="Tahoma" w:cs="Tahoma"/>
          <w:sz w:val="22"/>
          <w:szCs w:val="22"/>
        </w:rPr>
        <w:t>for</w:t>
      </w:r>
      <w:r>
        <w:rPr>
          <w:rFonts w:ascii="Tahoma" w:hAnsi="Tahoma" w:cs="Tahoma"/>
          <w:sz w:val="22"/>
          <w:szCs w:val="22"/>
        </w:rPr>
        <w:t xml:space="preserve"> </w:t>
      </w:r>
      <w:r w:rsidRPr="00FA3120">
        <w:rPr>
          <w:rFonts w:ascii="Tahoma" w:hAnsi="Tahoma" w:cs="Tahoma"/>
          <w:sz w:val="22"/>
          <w:szCs w:val="22"/>
        </w:rPr>
        <w:t>their</w:t>
      </w:r>
      <w:r>
        <w:rPr>
          <w:rFonts w:ascii="Tahoma" w:hAnsi="Tahoma" w:cs="Tahoma"/>
          <w:sz w:val="22"/>
          <w:szCs w:val="22"/>
        </w:rPr>
        <w:t xml:space="preserve"> </w:t>
      </w:r>
      <w:r w:rsidRPr="00FA3120">
        <w:rPr>
          <w:rFonts w:ascii="Tahoma" w:hAnsi="Tahoma" w:cs="Tahoma"/>
          <w:sz w:val="22"/>
          <w:szCs w:val="22"/>
        </w:rPr>
        <w:t>specified</w:t>
      </w:r>
      <w:r>
        <w:rPr>
          <w:rFonts w:ascii="Tahoma" w:hAnsi="Tahoma" w:cs="Tahoma"/>
          <w:sz w:val="22"/>
          <w:szCs w:val="22"/>
        </w:rPr>
        <w:t xml:space="preserve"> purpose or upon termination of this Agreement</w:t>
      </w:r>
      <w:r w:rsidRPr="00FA3120">
        <w:rPr>
          <w:rFonts w:ascii="Tahoma" w:hAnsi="Tahoma" w:cs="Tahoma"/>
          <w:sz w:val="22"/>
          <w:szCs w:val="22"/>
        </w:rPr>
        <w:t>.</w:t>
      </w:r>
      <w:r w:rsidR="00462F1E">
        <w:rPr>
          <w:rFonts w:ascii="Tahoma" w:hAnsi="Tahoma" w:cs="Tahoma"/>
          <w:sz w:val="22"/>
          <w:szCs w:val="22"/>
        </w:rPr>
        <w:t xml:space="preserve">  Any data retained shall be held in compliance with this agreement.</w:t>
      </w:r>
    </w:p>
    <w:p w14:paraId="4FD115E0" w14:textId="5D09E51F" w:rsidR="006B7708" w:rsidRDefault="006B7708" w:rsidP="00FA3120">
      <w:pPr>
        <w:spacing w:after="100" w:afterAutospacing="1" w:line="240" w:lineRule="atLeast"/>
        <w:rPr>
          <w:rFonts w:ascii="Tahoma" w:hAnsi="Tahoma" w:cs="Tahoma"/>
          <w:sz w:val="22"/>
          <w:szCs w:val="22"/>
        </w:rPr>
      </w:pPr>
      <w:r w:rsidRPr="00274361">
        <w:rPr>
          <w:rFonts w:ascii="Tahoma" w:hAnsi="Tahoma" w:cs="Tahoma"/>
          <w:b/>
          <w:sz w:val="22"/>
          <w:szCs w:val="22"/>
        </w:rPr>
        <w:t>No Data Mining; No Marketing:</w:t>
      </w:r>
      <w:r>
        <w:rPr>
          <w:rFonts w:ascii="Tahoma" w:hAnsi="Tahoma" w:cs="Tahoma"/>
          <w:sz w:val="22"/>
          <w:szCs w:val="22"/>
        </w:rPr>
        <w:t xml:space="preserve"> Vendor</w:t>
      </w:r>
      <w:r w:rsidRPr="006B7708">
        <w:rPr>
          <w:rFonts w:ascii="Tahoma" w:hAnsi="Tahoma" w:cs="Tahoma"/>
          <w:sz w:val="22"/>
          <w:szCs w:val="22"/>
        </w:rPr>
        <w:t xml:space="preserve"> is prohibited from mining Data for any purposes other than those agreed to by the parties. Data mining or scanning of user content for the purpose of advertising or marketing to students or their parents is prohibited.</w:t>
      </w:r>
      <w:r>
        <w:rPr>
          <w:rFonts w:ascii="Tahoma" w:hAnsi="Tahoma" w:cs="Tahoma"/>
          <w:sz w:val="22"/>
          <w:szCs w:val="22"/>
        </w:rPr>
        <w:t xml:space="preserve"> </w:t>
      </w:r>
      <w:r w:rsidRPr="006B7708">
        <w:rPr>
          <w:rFonts w:ascii="Tahoma" w:hAnsi="Tahoma" w:cs="Tahoma"/>
          <w:sz w:val="22"/>
          <w:szCs w:val="22"/>
        </w:rPr>
        <w:t xml:space="preserve">Vendor will not </w:t>
      </w:r>
      <w:r>
        <w:rPr>
          <w:rFonts w:ascii="Tahoma" w:hAnsi="Tahoma" w:cs="Tahoma"/>
          <w:sz w:val="22"/>
          <w:szCs w:val="22"/>
        </w:rPr>
        <w:t xml:space="preserve">otherwise </w:t>
      </w:r>
      <w:r w:rsidRPr="006B7708">
        <w:rPr>
          <w:rFonts w:ascii="Tahoma" w:hAnsi="Tahoma" w:cs="Tahoma"/>
          <w:sz w:val="22"/>
          <w:szCs w:val="22"/>
        </w:rPr>
        <w:t>use any Data to advertise or market to students or their parents. Data may not be used for any purpose other than the specific purpose(s) outlined in this Agreement.</w:t>
      </w:r>
    </w:p>
    <w:p w14:paraId="39BCB966" w14:textId="21CB0B3D" w:rsidR="006B7708" w:rsidRPr="00A07D05" w:rsidRDefault="006B7708" w:rsidP="00FA3120">
      <w:pPr>
        <w:spacing w:after="100" w:afterAutospacing="1" w:line="240" w:lineRule="atLeast"/>
        <w:rPr>
          <w:rFonts w:ascii="Tahoma" w:hAnsi="Tahoma" w:cs="Tahoma"/>
          <w:sz w:val="22"/>
          <w:szCs w:val="22"/>
        </w:rPr>
      </w:pPr>
      <w:r w:rsidRPr="00274361">
        <w:rPr>
          <w:rFonts w:ascii="Tahoma" w:hAnsi="Tahoma" w:cs="Tahoma"/>
          <w:b/>
          <w:sz w:val="22"/>
          <w:szCs w:val="22"/>
        </w:rPr>
        <w:t>No Modification; This Agreement Controls:</w:t>
      </w:r>
      <w:r>
        <w:rPr>
          <w:rFonts w:ascii="Tahoma" w:hAnsi="Tahoma" w:cs="Tahoma"/>
          <w:sz w:val="22"/>
          <w:szCs w:val="22"/>
        </w:rPr>
        <w:t xml:space="preserve"> </w:t>
      </w:r>
      <w:r w:rsidRPr="006B7708">
        <w:rPr>
          <w:rFonts w:ascii="Tahoma" w:hAnsi="Tahoma" w:cs="Tahoma"/>
          <w:sz w:val="22"/>
          <w:szCs w:val="22"/>
        </w:rPr>
        <w:t xml:space="preserve">Vendor will not change how Data are collected, used, or shared under the terms of this Agreement in any way without advance notice to and consent from </w:t>
      </w:r>
      <w:r w:rsidR="005B20FA">
        <w:rPr>
          <w:rFonts w:ascii="Tahoma" w:hAnsi="Tahoma" w:cs="Tahoma"/>
          <w:sz w:val="22"/>
          <w:szCs w:val="22"/>
        </w:rPr>
        <w:t>XXXX COUNTY</w:t>
      </w:r>
      <w:r w:rsidRPr="006B7708">
        <w:rPr>
          <w:rFonts w:ascii="Tahoma" w:hAnsi="Tahoma" w:cs="Tahoma"/>
          <w:sz w:val="22"/>
          <w:szCs w:val="22"/>
        </w:rPr>
        <w:t>. To the extent there is any conflict between the terms of the Vendor Agreement and this Agreement, the terms of this Agreement shall control.</w:t>
      </w:r>
    </w:p>
    <w:p w14:paraId="13D13F2D" w14:textId="77777777" w:rsidR="0089161E" w:rsidRPr="0006432B" w:rsidRDefault="0089161E">
      <w:pPr>
        <w:rPr>
          <w:rFonts w:ascii="Tahoma" w:hAnsi="Tahoma"/>
          <w:sz w:val="16"/>
          <w:szCs w:val="16"/>
        </w:rPr>
      </w:pPr>
    </w:p>
    <w:p w14:paraId="5D716F59" w14:textId="30B84C7A" w:rsidR="0089161E" w:rsidRDefault="0089161E">
      <w:pPr>
        <w:rPr>
          <w:rFonts w:ascii="Tahoma" w:hAnsi="Tahoma"/>
          <w:sz w:val="22"/>
          <w:szCs w:val="22"/>
        </w:rPr>
      </w:pPr>
      <w:r w:rsidRPr="00780382">
        <w:rPr>
          <w:rFonts w:ascii="Tahoma" w:hAnsi="Tahoma"/>
          <w:sz w:val="22"/>
          <w:szCs w:val="22"/>
        </w:rPr>
        <w:t xml:space="preserve">For further information regarding these procedures and guidelines, contact </w:t>
      </w:r>
      <w:r w:rsidR="00926A9C">
        <w:rPr>
          <w:rFonts w:ascii="Tahoma" w:hAnsi="Tahoma" w:cs="Tahoma"/>
          <w:sz w:val="22"/>
          <w:szCs w:val="22"/>
        </w:rPr>
        <w:t xml:space="preserve">[District name] </w:t>
      </w:r>
      <w:r w:rsidR="00315F1F">
        <w:rPr>
          <w:rFonts w:ascii="Tahoma" w:hAnsi="Tahoma"/>
          <w:sz w:val="22"/>
          <w:szCs w:val="22"/>
        </w:rPr>
        <w:t xml:space="preserve">IT Director </w:t>
      </w:r>
      <w:r w:rsidRPr="00780382">
        <w:rPr>
          <w:rFonts w:ascii="Tahoma" w:hAnsi="Tahoma"/>
          <w:sz w:val="22"/>
          <w:szCs w:val="22"/>
        </w:rPr>
        <w:t xml:space="preserve">at </w:t>
      </w:r>
      <w:r w:rsidR="00926A9C">
        <w:rPr>
          <w:rFonts w:ascii="Tahoma" w:hAnsi="Tahoma" w:cs="Tahoma"/>
          <w:sz w:val="22"/>
          <w:szCs w:val="22"/>
        </w:rPr>
        <w:t>[District name]</w:t>
      </w:r>
      <w:r w:rsidRPr="00780382">
        <w:rPr>
          <w:rFonts w:ascii="Tahoma" w:hAnsi="Tahoma"/>
          <w:sz w:val="22"/>
          <w:szCs w:val="22"/>
        </w:rPr>
        <w:t>.</w:t>
      </w:r>
    </w:p>
    <w:p w14:paraId="63C9868A" w14:textId="77777777" w:rsidR="00780382" w:rsidRPr="0006432B" w:rsidRDefault="00780382">
      <w:pPr>
        <w:rPr>
          <w:rFonts w:ascii="Tahoma" w:hAnsi="Tahoma"/>
          <w:sz w:val="16"/>
          <w:szCs w:val="16"/>
        </w:rPr>
      </w:pPr>
    </w:p>
    <w:p w14:paraId="453B5AD6" w14:textId="77777777" w:rsidR="00780382" w:rsidRPr="00654F40" w:rsidRDefault="00780382" w:rsidP="00780382">
      <w:pPr>
        <w:rPr>
          <w:rFonts w:ascii="Tahoma" w:hAnsi="Tahoma" w:cs="Tahoma"/>
        </w:rPr>
      </w:pPr>
      <w:r w:rsidRPr="00654F40">
        <w:rPr>
          <w:rFonts w:ascii="Tahoma" w:hAnsi="Tahoma" w:cs="Tahoma"/>
          <w:b/>
          <w:sz w:val="22"/>
        </w:rPr>
        <w:t xml:space="preserve">I UNDERSTAND AND AGREE TO THE CONDITIONS SET </w:t>
      </w:r>
      <w:smartTag w:uri="urn:schemas-microsoft-com:office:smarttags" w:element="place">
        <w:r w:rsidRPr="00654F40">
          <w:rPr>
            <w:rFonts w:ascii="Tahoma" w:hAnsi="Tahoma" w:cs="Tahoma"/>
            <w:b/>
            <w:sz w:val="22"/>
          </w:rPr>
          <w:t>FORTH</w:t>
        </w:r>
      </w:smartTag>
      <w:r w:rsidRPr="00654F40">
        <w:rPr>
          <w:rFonts w:ascii="Tahoma" w:hAnsi="Tahoma" w:cs="Tahoma"/>
          <w:b/>
          <w:sz w:val="22"/>
        </w:rPr>
        <w:t xml:space="preserve"> IN THIS DOCUMENT.</w:t>
      </w:r>
    </w:p>
    <w:p w14:paraId="1118A381" w14:textId="77777777" w:rsidR="00780382" w:rsidRPr="00654F40" w:rsidRDefault="00780382" w:rsidP="00780382">
      <w:pPr>
        <w:rPr>
          <w:rFonts w:ascii="Tahoma" w:hAnsi="Tahoma" w:cs="Tahoma"/>
        </w:rPr>
      </w:pPr>
    </w:p>
    <w:p w14:paraId="79454495" w14:textId="77777777" w:rsidR="00723605" w:rsidRDefault="00723605" w:rsidP="00780382"/>
    <w:p w14:paraId="7164F539" w14:textId="77777777" w:rsidR="00780382" w:rsidRPr="00654F40" w:rsidRDefault="00654F40" w:rsidP="00780382">
      <w:pPr>
        <w:rPr>
          <w:rFonts w:ascii="Tahoma" w:hAnsi="Tahoma" w:cs="Tahoma"/>
        </w:rPr>
      </w:pPr>
      <w:r>
        <w:t xml:space="preserve">               </w:t>
      </w:r>
      <w:r w:rsidR="00780382">
        <w:t xml:space="preserve"> </w:t>
      </w:r>
      <w:r w:rsidR="00780382" w:rsidRPr="00654F40">
        <w:rPr>
          <w:rFonts w:ascii="Tahoma" w:hAnsi="Tahoma" w:cs="Tahoma"/>
        </w:rPr>
        <w:t>____</w:t>
      </w:r>
      <w:r w:rsidR="00723605" w:rsidRPr="00654F40">
        <w:rPr>
          <w:rFonts w:ascii="Tahoma" w:hAnsi="Tahoma" w:cs="Tahoma"/>
        </w:rPr>
        <w:t>______________________________</w:t>
      </w:r>
      <w:r>
        <w:rPr>
          <w:rFonts w:ascii="Tahoma" w:hAnsi="Tahoma" w:cs="Tahoma"/>
        </w:rPr>
        <w:t>__</w:t>
      </w:r>
      <w:r w:rsidR="00723605" w:rsidRPr="00654F40">
        <w:rPr>
          <w:rFonts w:ascii="Tahoma" w:hAnsi="Tahoma" w:cs="Tahoma"/>
        </w:rPr>
        <w:t xml:space="preserve">              </w:t>
      </w:r>
      <w:r w:rsidR="00780382" w:rsidRPr="00654F40">
        <w:rPr>
          <w:rFonts w:ascii="Tahoma" w:hAnsi="Tahoma" w:cs="Tahoma"/>
        </w:rPr>
        <w:t>___________________</w:t>
      </w:r>
    </w:p>
    <w:p w14:paraId="49207787" w14:textId="77777777" w:rsidR="00780382" w:rsidRPr="00654F40" w:rsidRDefault="00723605" w:rsidP="00723605">
      <w:pPr>
        <w:rPr>
          <w:rFonts w:ascii="Tahoma" w:hAnsi="Tahoma" w:cs="Tahoma"/>
          <w:b/>
        </w:rPr>
      </w:pPr>
      <w:r w:rsidRPr="00654F40">
        <w:rPr>
          <w:rFonts w:ascii="Tahoma" w:hAnsi="Tahoma" w:cs="Tahoma"/>
          <w:b/>
        </w:rPr>
        <w:t xml:space="preserve">   </w:t>
      </w:r>
      <w:r w:rsidR="00654F40">
        <w:rPr>
          <w:rFonts w:ascii="Tahoma" w:hAnsi="Tahoma" w:cs="Tahoma"/>
          <w:b/>
        </w:rPr>
        <w:t xml:space="preserve">           </w:t>
      </w:r>
      <w:r w:rsidR="00654F40" w:rsidRPr="00654F40">
        <w:rPr>
          <w:rFonts w:ascii="Tahoma" w:hAnsi="Tahoma" w:cs="Tahoma"/>
          <w:b/>
        </w:rPr>
        <w:t xml:space="preserve"> </w:t>
      </w:r>
      <w:r w:rsidR="00780382" w:rsidRPr="00654F40">
        <w:rPr>
          <w:rFonts w:ascii="Tahoma" w:hAnsi="Tahoma" w:cs="Tahoma"/>
          <w:b/>
        </w:rPr>
        <w:t>SIGNATURE (Vendor Representative)</w:t>
      </w:r>
      <w:r w:rsidR="00780382" w:rsidRPr="00654F40">
        <w:rPr>
          <w:rFonts w:ascii="Tahoma" w:hAnsi="Tahoma" w:cs="Tahoma"/>
        </w:rPr>
        <w:tab/>
      </w:r>
      <w:r w:rsidR="00780382" w:rsidRPr="00654F40">
        <w:rPr>
          <w:rFonts w:ascii="Tahoma" w:hAnsi="Tahoma" w:cs="Tahoma"/>
        </w:rPr>
        <w:tab/>
      </w:r>
      <w:r w:rsidR="00654F40">
        <w:rPr>
          <w:rFonts w:ascii="Tahoma" w:hAnsi="Tahoma" w:cs="Tahoma"/>
        </w:rPr>
        <w:t xml:space="preserve">          </w:t>
      </w:r>
      <w:r w:rsidR="00780382" w:rsidRPr="00654F40">
        <w:rPr>
          <w:rFonts w:ascii="Tahoma" w:hAnsi="Tahoma" w:cs="Tahoma"/>
          <w:b/>
        </w:rPr>
        <w:t>DATE</w:t>
      </w:r>
    </w:p>
    <w:p w14:paraId="7D965E91" w14:textId="77777777" w:rsidR="00780382" w:rsidRDefault="00780382" w:rsidP="00780382"/>
    <w:p w14:paraId="0CB6C96E" w14:textId="77777777" w:rsidR="00654F40" w:rsidRDefault="00654F40">
      <w:pPr>
        <w:rPr>
          <w:rFonts w:ascii="Tahoma" w:hAnsi="Tahoma"/>
          <w:szCs w:val="20"/>
          <w:u w:val="single"/>
        </w:rPr>
      </w:pPr>
    </w:p>
    <w:sectPr w:rsidR="00654F40" w:rsidSect="00537634">
      <w:headerReference w:type="even" r:id="rId13"/>
      <w:headerReference w:type="default" r:id="rId14"/>
      <w:footerReference w:type="even" r:id="rId15"/>
      <w:footerReference w:type="default" r:id="rId16"/>
      <w:headerReference w:type="first" r:id="rId17"/>
      <w:footerReference w:type="first" r:id="rId18"/>
      <w:pgSz w:w="12240" w:h="15840"/>
      <w:pgMar w:top="1440" w:right="1152" w:bottom="1008"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Opal Mckinney-Williams" w:date="2016-12-05T10:48:00Z" w:initials="OMW">
    <w:p w14:paraId="4C26FCD4" w14:textId="6B968C85" w:rsidR="00055615" w:rsidRDefault="00055615">
      <w:pPr>
        <w:pStyle w:val="CommentText"/>
      </w:pPr>
      <w:r>
        <w:rPr>
          <w:rStyle w:val="CommentReference"/>
        </w:rPr>
        <w:annotationRef/>
      </w:r>
      <w:r>
        <w:t>Both have been revised to enable staff to check the applicable environment.</w:t>
      </w:r>
    </w:p>
  </w:comment>
  <w:comment w:id="2" w:author="Scarboro, Jim" w:date="2016-12-05T09:21:00Z" w:initials="SJ">
    <w:p w14:paraId="78D4E2CF" w14:textId="317B0B4B" w:rsidR="00462F1E" w:rsidRDefault="00462F1E">
      <w:pPr>
        <w:pStyle w:val="CommentText"/>
      </w:pPr>
      <w:r>
        <w:rPr>
          <w:rStyle w:val="CommentReference"/>
        </w:rPr>
        <w:annotationRef/>
      </w:r>
      <w:r>
        <w:t>Which environment applies in our arrangement?  District-provided or Hosted as listed below?  Thinking it would be the Hosted Environment.  Would like to strike the one that does not apply...District Provided or Hosted.</w:t>
      </w:r>
    </w:p>
  </w:comment>
  <w:comment w:id="3" w:author="Scarboro, Jim" w:date="2016-12-05T09:21:00Z" w:initials="SJ">
    <w:p w14:paraId="586CFB1C" w14:textId="222E3983" w:rsidR="00462F1E" w:rsidRDefault="00462F1E">
      <w:pPr>
        <w:pStyle w:val="CommentText"/>
      </w:pPr>
      <w:r>
        <w:rPr>
          <w:rStyle w:val="CommentReference"/>
        </w:rPr>
        <w:annotationRef/>
      </w:r>
      <w:r>
        <w:t>See note above regarding environments.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C26FCD4" w15:done="0"/>
  <w15:commentEx w15:paraId="78D4E2CF" w15:done="0"/>
  <w15:commentEx w15:paraId="586CFB1C"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E7A0FD" w14:textId="77777777" w:rsidR="005C2DDB" w:rsidRDefault="005C2DDB">
      <w:r>
        <w:separator/>
      </w:r>
    </w:p>
  </w:endnote>
  <w:endnote w:type="continuationSeparator" w:id="0">
    <w:p w14:paraId="6F16C1A2" w14:textId="77777777" w:rsidR="005C2DDB" w:rsidRDefault="005C2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F562BA" w14:textId="77777777" w:rsidR="0047108E" w:rsidRDefault="004710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9B7B1D" w14:textId="499AE57B" w:rsidR="00E16C69" w:rsidRDefault="00E16C69">
    <w:pPr>
      <w:pStyle w:val="Footer"/>
      <w:rPr>
        <w:rStyle w:val="PageNumber"/>
      </w:rPr>
    </w:pPr>
    <w:r>
      <w:rPr>
        <w:color w:val="C0C0C0"/>
        <w:sz w:val="16"/>
        <w:szCs w:val="16"/>
      </w:rPr>
      <w:tab/>
    </w:r>
    <w:r w:rsidR="007439DF">
      <w:rPr>
        <w:rStyle w:val="PageNumber"/>
      </w:rPr>
      <w:fldChar w:fldCharType="begin"/>
    </w:r>
    <w:r>
      <w:rPr>
        <w:rStyle w:val="PageNumber"/>
      </w:rPr>
      <w:instrText xml:space="preserve"> PAGE </w:instrText>
    </w:r>
    <w:r w:rsidR="007439DF">
      <w:rPr>
        <w:rStyle w:val="PageNumber"/>
      </w:rPr>
      <w:fldChar w:fldCharType="separate"/>
    </w:r>
    <w:r w:rsidR="005B20FA">
      <w:rPr>
        <w:rStyle w:val="PageNumber"/>
        <w:noProof/>
      </w:rPr>
      <w:t>1</w:t>
    </w:r>
    <w:r w:rsidR="007439DF">
      <w:rPr>
        <w:rStyle w:val="PageNumber"/>
      </w:rPr>
      <w:fldChar w:fldCharType="end"/>
    </w:r>
    <w:r>
      <w:rPr>
        <w:rStyle w:val="PageNumber"/>
      </w:rPr>
      <w:t xml:space="preserve"> of </w:t>
    </w:r>
    <w:r w:rsidR="007439DF">
      <w:rPr>
        <w:rStyle w:val="PageNumber"/>
      </w:rPr>
      <w:fldChar w:fldCharType="begin"/>
    </w:r>
    <w:r>
      <w:rPr>
        <w:rStyle w:val="PageNumber"/>
      </w:rPr>
      <w:instrText xml:space="preserve"> NUMPAGES </w:instrText>
    </w:r>
    <w:r w:rsidR="007439DF">
      <w:rPr>
        <w:rStyle w:val="PageNumber"/>
      </w:rPr>
      <w:fldChar w:fldCharType="separate"/>
    </w:r>
    <w:r w:rsidR="005B20FA">
      <w:rPr>
        <w:rStyle w:val="PageNumber"/>
        <w:noProof/>
      </w:rPr>
      <w:t>3</w:t>
    </w:r>
    <w:r w:rsidR="007439DF">
      <w:rPr>
        <w:rStyle w:val="PageNumber"/>
      </w:rPr>
      <w:fldChar w:fldCharType="end"/>
    </w:r>
  </w:p>
  <w:p w14:paraId="0ACEF96E" w14:textId="765DC8B5" w:rsidR="00E16C69" w:rsidRPr="0089161E" w:rsidRDefault="0047108E">
    <w:pPr>
      <w:pStyle w:val="Footer"/>
      <w:rPr>
        <w:color w:val="C0C0C0"/>
        <w:sz w:val="16"/>
        <w:szCs w:val="16"/>
      </w:rPr>
    </w:pPr>
    <w:r>
      <w:rPr>
        <w:color w:val="C0C0C0"/>
        <w:sz w:val="16"/>
        <w:szCs w:val="16"/>
      </w:rPr>
      <w:t>Feb 2017</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DA0783" w14:textId="77777777" w:rsidR="0047108E" w:rsidRDefault="004710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2F4C34" w14:textId="77777777" w:rsidR="005C2DDB" w:rsidRDefault="005C2DDB">
      <w:r>
        <w:separator/>
      </w:r>
    </w:p>
  </w:footnote>
  <w:footnote w:type="continuationSeparator" w:id="0">
    <w:p w14:paraId="39C91166" w14:textId="77777777" w:rsidR="005C2DDB" w:rsidRDefault="005C2D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CCD96D" w14:textId="77777777" w:rsidR="0047108E" w:rsidRDefault="004710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3F1695" w14:textId="77777777" w:rsidR="0047108E" w:rsidRDefault="004710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6D08CB" w14:textId="77777777" w:rsidR="0047108E" w:rsidRDefault="004710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4C4805"/>
    <w:multiLevelType w:val="hybridMultilevel"/>
    <w:tmpl w:val="C2B8A944"/>
    <w:lvl w:ilvl="0" w:tplc="0409000F">
      <w:start w:val="1"/>
      <w:numFmt w:val="decimal"/>
      <w:lvlText w:val="%1."/>
      <w:lvlJc w:val="left"/>
      <w:pPr>
        <w:ind w:left="720" w:hanging="360"/>
      </w:pPr>
    </w:lvl>
    <w:lvl w:ilvl="1" w:tplc="0F044B64">
      <w:start w:val="1"/>
      <w:numFmt w:val="upperLetter"/>
      <w:lvlText w:val="%2."/>
      <w:lvlJc w:val="left"/>
      <w:pPr>
        <w:ind w:left="2160" w:hanging="108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020473"/>
    <w:multiLevelType w:val="singleLevel"/>
    <w:tmpl w:val="0409000F"/>
    <w:lvl w:ilvl="0">
      <w:start w:val="4"/>
      <w:numFmt w:val="decimal"/>
      <w:lvlText w:val="%1."/>
      <w:legacy w:legacy="1" w:legacySpace="0" w:legacyIndent="360"/>
      <w:lvlJc w:val="left"/>
      <w:pPr>
        <w:ind w:left="360" w:hanging="360"/>
      </w:pPr>
    </w:lvl>
  </w:abstractNum>
  <w:abstractNum w:abstractNumId="3" w15:restartNumberingAfterBreak="0">
    <w:nsid w:val="124A48D3"/>
    <w:multiLevelType w:val="hybridMultilevel"/>
    <w:tmpl w:val="185E376C"/>
    <w:lvl w:ilvl="0" w:tplc="0409000F">
      <w:start w:val="1"/>
      <w:numFmt w:val="decimal"/>
      <w:lvlText w:val="%1."/>
      <w:lvlJc w:val="left"/>
      <w:pPr>
        <w:tabs>
          <w:tab w:val="num" w:pos="1040"/>
        </w:tabs>
        <w:ind w:left="1040" w:hanging="360"/>
      </w:pPr>
    </w:lvl>
    <w:lvl w:ilvl="1" w:tplc="04090019" w:tentative="1">
      <w:start w:val="1"/>
      <w:numFmt w:val="lowerLetter"/>
      <w:lvlText w:val="%2."/>
      <w:lvlJc w:val="left"/>
      <w:pPr>
        <w:tabs>
          <w:tab w:val="num" w:pos="1760"/>
        </w:tabs>
        <w:ind w:left="1760" w:hanging="360"/>
      </w:pPr>
    </w:lvl>
    <w:lvl w:ilvl="2" w:tplc="0409001B" w:tentative="1">
      <w:start w:val="1"/>
      <w:numFmt w:val="lowerRoman"/>
      <w:lvlText w:val="%3."/>
      <w:lvlJc w:val="right"/>
      <w:pPr>
        <w:tabs>
          <w:tab w:val="num" w:pos="2480"/>
        </w:tabs>
        <w:ind w:left="2480" w:hanging="180"/>
      </w:pPr>
    </w:lvl>
    <w:lvl w:ilvl="3" w:tplc="0409000F" w:tentative="1">
      <w:start w:val="1"/>
      <w:numFmt w:val="decimal"/>
      <w:lvlText w:val="%4."/>
      <w:lvlJc w:val="left"/>
      <w:pPr>
        <w:tabs>
          <w:tab w:val="num" w:pos="3200"/>
        </w:tabs>
        <w:ind w:left="3200" w:hanging="360"/>
      </w:pPr>
    </w:lvl>
    <w:lvl w:ilvl="4" w:tplc="04090019" w:tentative="1">
      <w:start w:val="1"/>
      <w:numFmt w:val="lowerLetter"/>
      <w:lvlText w:val="%5."/>
      <w:lvlJc w:val="left"/>
      <w:pPr>
        <w:tabs>
          <w:tab w:val="num" w:pos="3920"/>
        </w:tabs>
        <w:ind w:left="3920" w:hanging="360"/>
      </w:pPr>
    </w:lvl>
    <w:lvl w:ilvl="5" w:tplc="0409001B" w:tentative="1">
      <w:start w:val="1"/>
      <w:numFmt w:val="lowerRoman"/>
      <w:lvlText w:val="%6."/>
      <w:lvlJc w:val="right"/>
      <w:pPr>
        <w:tabs>
          <w:tab w:val="num" w:pos="4640"/>
        </w:tabs>
        <w:ind w:left="4640" w:hanging="180"/>
      </w:pPr>
    </w:lvl>
    <w:lvl w:ilvl="6" w:tplc="0409000F" w:tentative="1">
      <w:start w:val="1"/>
      <w:numFmt w:val="decimal"/>
      <w:lvlText w:val="%7."/>
      <w:lvlJc w:val="left"/>
      <w:pPr>
        <w:tabs>
          <w:tab w:val="num" w:pos="5360"/>
        </w:tabs>
        <w:ind w:left="5360" w:hanging="360"/>
      </w:pPr>
    </w:lvl>
    <w:lvl w:ilvl="7" w:tplc="04090019" w:tentative="1">
      <w:start w:val="1"/>
      <w:numFmt w:val="lowerLetter"/>
      <w:lvlText w:val="%8."/>
      <w:lvlJc w:val="left"/>
      <w:pPr>
        <w:tabs>
          <w:tab w:val="num" w:pos="6080"/>
        </w:tabs>
        <w:ind w:left="6080" w:hanging="360"/>
      </w:pPr>
    </w:lvl>
    <w:lvl w:ilvl="8" w:tplc="0409001B" w:tentative="1">
      <w:start w:val="1"/>
      <w:numFmt w:val="lowerRoman"/>
      <w:lvlText w:val="%9."/>
      <w:lvlJc w:val="right"/>
      <w:pPr>
        <w:tabs>
          <w:tab w:val="num" w:pos="6800"/>
        </w:tabs>
        <w:ind w:left="6800" w:hanging="180"/>
      </w:pPr>
    </w:lvl>
  </w:abstractNum>
  <w:abstractNum w:abstractNumId="4" w15:restartNumberingAfterBreak="0">
    <w:nsid w:val="13A022BF"/>
    <w:multiLevelType w:val="singleLevel"/>
    <w:tmpl w:val="804436E8"/>
    <w:lvl w:ilvl="0">
      <w:start w:val="3"/>
      <w:numFmt w:val="decimal"/>
      <w:lvlText w:val="%1. "/>
      <w:legacy w:legacy="1" w:legacySpace="0" w:legacyIndent="360"/>
      <w:lvlJc w:val="left"/>
      <w:pPr>
        <w:ind w:left="360" w:hanging="360"/>
      </w:pPr>
      <w:rPr>
        <w:rFonts w:ascii="Times New Roman" w:hAnsi="Times New Roman" w:hint="default"/>
        <w:b w:val="0"/>
        <w:i w:val="0"/>
        <w:sz w:val="24"/>
        <w:szCs w:val="24"/>
        <w:u w:val="none"/>
      </w:rPr>
    </w:lvl>
  </w:abstractNum>
  <w:abstractNum w:abstractNumId="5" w15:restartNumberingAfterBreak="0">
    <w:nsid w:val="14687EE4"/>
    <w:multiLevelType w:val="singleLevel"/>
    <w:tmpl w:val="A054379E"/>
    <w:lvl w:ilvl="0">
      <w:start w:val="2"/>
      <w:numFmt w:val="lowerLetter"/>
      <w:lvlText w:val="%1) "/>
      <w:legacy w:legacy="1" w:legacySpace="0" w:legacyIndent="360"/>
      <w:lvlJc w:val="left"/>
      <w:pPr>
        <w:ind w:left="1080" w:hanging="360"/>
      </w:pPr>
      <w:rPr>
        <w:rFonts w:ascii="Times New Roman" w:hAnsi="Times New Roman" w:hint="default"/>
        <w:b w:val="0"/>
        <w:i w:val="0"/>
        <w:sz w:val="24"/>
        <w:szCs w:val="24"/>
        <w:u w:val="none"/>
      </w:rPr>
    </w:lvl>
  </w:abstractNum>
  <w:abstractNum w:abstractNumId="6" w15:restartNumberingAfterBreak="0">
    <w:nsid w:val="1EA30774"/>
    <w:multiLevelType w:val="singleLevel"/>
    <w:tmpl w:val="0409000F"/>
    <w:lvl w:ilvl="0">
      <w:start w:val="1"/>
      <w:numFmt w:val="decimal"/>
      <w:lvlText w:val="%1."/>
      <w:legacy w:legacy="1" w:legacySpace="0" w:legacyIndent="360"/>
      <w:lvlJc w:val="left"/>
      <w:pPr>
        <w:ind w:left="360" w:hanging="360"/>
      </w:pPr>
    </w:lvl>
  </w:abstractNum>
  <w:abstractNum w:abstractNumId="7" w15:restartNumberingAfterBreak="0">
    <w:nsid w:val="48A059AE"/>
    <w:multiLevelType w:val="hybridMultilevel"/>
    <w:tmpl w:val="5324EC7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0836737"/>
    <w:multiLevelType w:val="multilevel"/>
    <w:tmpl w:val="CFCEC710"/>
    <w:lvl w:ilvl="0">
      <w:start w:val="2"/>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CC53119"/>
    <w:multiLevelType w:val="hybridMultilevel"/>
    <w:tmpl w:val="A97C8116"/>
    <w:lvl w:ilvl="0" w:tplc="40D217B4">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EC050F"/>
    <w:multiLevelType w:val="singleLevel"/>
    <w:tmpl w:val="5C10350A"/>
    <w:lvl w:ilvl="0">
      <w:start w:val="1"/>
      <w:numFmt w:val="lowerLetter"/>
      <w:lvlText w:val="%1)"/>
      <w:legacy w:legacy="1" w:legacySpace="0" w:legacyIndent="360"/>
      <w:lvlJc w:val="left"/>
      <w:pPr>
        <w:ind w:left="1080" w:hanging="360"/>
      </w:pPr>
    </w:lvl>
  </w:abstractNum>
  <w:num w:numId="1">
    <w:abstractNumId w:val="6"/>
  </w:num>
  <w:num w:numId="2">
    <w:abstractNumId w:val="6"/>
    <w:lvlOverride w:ilvl="0">
      <w:lvl w:ilvl="0">
        <w:start w:val="1"/>
        <w:numFmt w:val="decimal"/>
        <w:lvlText w:val="%1."/>
        <w:legacy w:legacy="1" w:legacySpace="0" w:legacyIndent="360"/>
        <w:lvlJc w:val="left"/>
        <w:pPr>
          <w:ind w:left="360" w:hanging="360"/>
        </w:pPr>
      </w:lvl>
    </w:lvlOverride>
  </w:num>
  <w:num w:numId="3">
    <w:abstractNumId w:val="4"/>
  </w:num>
  <w:num w:numId="4">
    <w:abstractNumId w:val="10"/>
  </w:num>
  <w:num w:numId="5">
    <w:abstractNumId w:val="0"/>
    <w:lvlOverride w:ilvl="0">
      <w:lvl w:ilvl="0">
        <w:start w:val="1"/>
        <w:numFmt w:val="bullet"/>
        <w:lvlText w:val=""/>
        <w:legacy w:legacy="1" w:legacySpace="0" w:legacyIndent="360"/>
        <w:lvlJc w:val="left"/>
        <w:pPr>
          <w:ind w:left="1800" w:hanging="360"/>
        </w:pPr>
        <w:rPr>
          <w:rFonts w:ascii="Symbol" w:hAnsi="Symbol" w:hint="default"/>
        </w:rPr>
      </w:lvl>
    </w:lvlOverride>
  </w:num>
  <w:num w:numId="6">
    <w:abstractNumId w:val="5"/>
  </w:num>
  <w:num w:numId="7">
    <w:abstractNumId w:val="5"/>
    <w:lvlOverride w:ilvl="0">
      <w:lvl w:ilvl="0">
        <w:start w:val="1"/>
        <w:numFmt w:val="lowerLetter"/>
        <w:lvlText w:val="%1) "/>
        <w:legacy w:legacy="1" w:legacySpace="0" w:legacyIndent="360"/>
        <w:lvlJc w:val="left"/>
        <w:pPr>
          <w:ind w:left="1080" w:hanging="360"/>
        </w:pPr>
        <w:rPr>
          <w:rFonts w:ascii="Times New Roman" w:hAnsi="Times New Roman" w:hint="default"/>
          <w:b w:val="0"/>
          <w:i w:val="0"/>
          <w:sz w:val="24"/>
          <w:szCs w:val="24"/>
          <w:u w:val="none"/>
        </w:rPr>
      </w:lvl>
    </w:lvlOverride>
  </w:num>
  <w:num w:numId="8">
    <w:abstractNumId w:val="2"/>
  </w:num>
  <w:num w:numId="9">
    <w:abstractNumId w:val="6"/>
    <w:lvlOverride w:ilvl="0">
      <w:lvl w:ilvl="0">
        <w:start w:val="1"/>
        <w:numFmt w:val="decimal"/>
        <w:lvlText w:val="%1."/>
        <w:legacy w:legacy="1" w:legacySpace="0" w:legacyIndent="360"/>
        <w:lvlJc w:val="left"/>
        <w:pPr>
          <w:ind w:left="360" w:hanging="360"/>
        </w:pPr>
      </w:lvl>
    </w:lvlOverride>
  </w:num>
  <w:num w:numId="10">
    <w:abstractNumId w:val="0"/>
    <w:lvlOverride w:ilvl="0">
      <w:lvl w:ilvl="0">
        <w:start w:val="1"/>
        <w:numFmt w:val="bullet"/>
        <w:lvlText w:val=""/>
        <w:legacy w:legacy="1" w:legacySpace="0" w:legacyIndent="360"/>
        <w:lvlJc w:val="left"/>
        <w:pPr>
          <w:ind w:left="1800" w:hanging="360"/>
        </w:pPr>
        <w:rPr>
          <w:rFonts w:ascii="Symbol" w:hAnsi="Symbol" w:hint="default"/>
        </w:rPr>
      </w:lvl>
    </w:lvlOverride>
  </w:num>
  <w:num w:numId="11">
    <w:abstractNumId w:val="5"/>
    <w:lvlOverride w:ilvl="0">
      <w:lvl w:ilvl="0">
        <w:start w:val="1"/>
        <w:numFmt w:val="lowerLetter"/>
        <w:lvlText w:val="%1) "/>
        <w:legacy w:legacy="1" w:legacySpace="0" w:legacyIndent="360"/>
        <w:lvlJc w:val="left"/>
        <w:pPr>
          <w:ind w:left="1080" w:hanging="360"/>
        </w:pPr>
        <w:rPr>
          <w:rFonts w:ascii="Times New Roman" w:hAnsi="Times New Roman" w:hint="default"/>
          <w:b w:val="0"/>
          <w:i w:val="0"/>
          <w:sz w:val="24"/>
          <w:szCs w:val="24"/>
          <w:u w:val="none"/>
        </w:rPr>
      </w:lvl>
    </w:lvlOverride>
  </w:num>
  <w:num w:numId="12">
    <w:abstractNumId w:val="6"/>
    <w:lvlOverride w:ilvl="0">
      <w:lvl w:ilvl="0">
        <w:start w:val="1"/>
        <w:numFmt w:val="decimal"/>
        <w:lvlText w:val="%1."/>
        <w:legacy w:legacy="1" w:legacySpace="0" w:legacyIndent="360"/>
        <w:lvlJc w:val="left"/>
        <w:pPr>
          <w:ind w:left="360" w:hanging="360"/>
        </w:pPr>
      </w:lvl>
    </w:lvlOverride>
  </w:num>
  <w:num w:numId="13">
    <w:abstractNumId w:val="0"/>
    <w:lvlOverride w:ilvl="0">
      <w:lvl w:ilvl="0">
        <w:start w:val="1"/>
        <w:numFmt w:val="bullet"/>
        <w:lvlText w:val=""/>
        <w:legacy w:legacy="1" w:legacySpace="0" w:legacyIndent="360"/>
        <w:lvlJc w:val="left"/>
        <w:pPr>
          <w:ind w:left="1800" w:hanging="360"/>
        </w:pPr>
        <w:rPr>
          <w:rFonts w:ascii="Symbol" w:hAnsi="Symbol" w:hint="default"/>
        </w:rPr>
      </w:lvl>
    </w:lvlOverride>
  </w:num>
  <w:num w:numId="14">
    <w:abstractNumId w:val="5"/>
    <w:lvlOverride w:ilvl="0">
      <w:lvl w:ilvl="0">
        <w:start w:val="1"/>
        <w:numFmt w:val="lowerLetter"/>
        <w:lvlText w:val="%1) "/>
        <w:legacy w:legacy="1" w:legacySpace="0" w:legacyIndent="360"/>
        <w:lvlJc w:val="left"/>
        <w:pPr>
          <w:ind w:left="1080" w:hanging="360"/>
        </w:pPr>
        <w:rPr>
          <w:rFonts w:ascii="Times New Roman" w:hAnsi="Times New Roman" w:hint="default"/>
          <w:b w:val="0"/>
          <w:i w:val="0"/>
          <w:sz w:val="24"/>
          <w:szCs w:val="24"/>
          <w:u w:val="none"/>
        </w:rPr>
      </w:lvl>
    </w:lvlOverride>
  </w:num>
  <w:num w:numId="15">
    <w:abstractNumId w:val="8"/>
  </w:num>
  <w:num w:numId="16">
    <w:abstractNumId w:val="3"/>
  </w:num>
  <w:num w:numId="17">
    <w:abstractNumId w:val="7"/>
  </w:num>
  <w:num w:numId="18">
    <w:abstractNumId w:val="1"/>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948"/>
    <w:rsid w:val="00005439"/>
    <w:rsid w:val="00005AD2"/>
    <w:rsid w:val="000478EF"/>
    <w:rsid w:val="00055615"/>
    <w:rsid w:val="00060205"/>
    <w:rsid w:val="0006432B"/>
    <w:rsid w:val="00077E45"/>
    <w:rsid w:val="00084229"/>
    <w:rsid w:val="000A6348"/>
    <w:rsid w:val="000F7A12"/>
    <w:rsid w:val="00105D72"/>
    <w:rsid w:val="00105EAC"/>
    <w:rsid w:val="0013582E"/>
    <w:rsid w:val="00194568"/>
    <w:rsid w:val="001E7B20"/>
    <w:rsid w:val="00233F0E"/>
    <w:rsid w:val="00240AC0"/>
    <w:rsid w:val="00274361"/>
    <w:rsid w:val="0028619C"/>
    <w:rsid w:val="0029262B"/>
    <w:rsid w:val="002A5F68"/>
    <w:rsid w:val="002B19A6"/>
    <w:rsid w:val="002E3928"/>
    <w:rsid w:val="0030280A"/>
    <w:rsid w:val="00315F1F"/>
    <w:rsid w:val="0034749B"/>
    <w:rsid w:val="00351002"/>
    <w:rsid w:val="00376E9C"/>
    <w:rsid w:val="00394E8A"/>
    <w:rsid w:val="003B2CE7"/>
    <w:rsid w:val="003D34C5"/>
    <w:rsid w:val="003E054E"/>
    <w:rsid w:val="003E4A5B"/>
    <w:rsid w:val="003F2745"/>
    <w:rsid w:val="004040C8"/>
    <w:rsid w:val="0042619D"/>
    <w:rsid w:val="0043070A"/>
    <w:rsid w:val="00430C10"/>
    <w:rsid w:val="00462F1E"/>
    <w:rsid w:val="004669A5"/>
    <w:rsid w:val="0047108E"/>
    <w:rsid w:val="004A15CB"/>
    <w:rsid w:val="004A4CA1"/>
    <w:rsid w:val="004C0A63"/>
    <w:rsid w:val="004D2D8D"/>
    <w:rsid w:val="004F3A9F"/>
    <w:rsid w:val="00510CCA"/>
    <w:rsid w:val="00514685"/>
    <w:rsid w:val="0052605A"/>
    <w:rsid w:val="00535880"/>
    <w:rsid w:val="00537634"/>
    <w:rsid w:val="0056184C"/>
    <w:rsid w:val="00582E1D"/>
    <w:rsid w:val="005A3A85"/>
    <w:rsid w:val="005B20FA"/>
    <w:rsid w:val="005B78BA"/>
    <w:rsid w:val="005C2DDB"/>
    <w:rsid w:val="005D620F"/>
    <w:rsid w:val="005E0942"/>
    <w:rsid w:val="005E5CD5"/>
    <w:rsid w:val="006112D3"/>
    <w:rsid w:val="00620951"/>
    <w:rsid w:val="00654F40"/>
    <w:rsid w:val="00657AAF"/>
    <w:rsid w:val="00672E7F"/>
    <w:rsid w:val="0068391D"/>
    <w:rsid w:val="006B7682"/>
    <w:rsid w:val="006B7708"/>
    <w:rsid w:val="006C216A"/>
    <w:rsid w:val="00723605"/>
    <w:rsid w:val="00732A2B"/>
    <w:rsid w:val="007439DF"/>
    <w:rsid w:val="0074491B"/>
    <w:rsid w:val="00780382"/>
    <w:rsid w:val="0079428D"/>
    <w:rsid w:val="007A01FD"/>
    <w:rsid w:val="007B02CA"/>
    <w:rsid w:val="007E20F5"/>
    <w:rsid w:val="007E4CA5"/>
    <w:rsid w:val="00823516"/>
    <w:rsid w:val="00826259"/>
    <w:rsid w:val="0089161E"/>
    <w:rsid w:val="008B7679"/>
    <w:rsid w:val="008D2171"/>
    <w:rsid w:val="008E4BAB"/>
    <w:rsid w:val="008F7FF5"/>
    <w:rsid w:val="00921D69"/>
    <w:rsid w:val="00926A9C"/>
    <w:rsid w:val="00956617"/>
    <w:rsid w:val="00965EB6"/>
    <w:rsid w:val="00987D76"/>
    <w:rsid w:val="009D6950"/>
    <w:rsid w:val="00A0389E"/>
    <w:rsid w:val="00A07D05"/>
    <w:rsid w:val="00A125CD"/>
    <w:rsid w:val="00A141DF"/>
    <w:rsid w:val="00A60EE0"/>
    <w:rsid w:val="00A669E9"/>
    <w:rsid w:val="00A80C91"/>
    <w:rsid w:val="00A97A4D"/>
    <w:rsid w:val="00AB0D46"/>
    <w:rsid w:val="00AB2EC6"/>
    <w:rsid w:val="00AF4446"/>
    <w:rsid w:val="00B1475C"/>
    <w:rsid w:val="00B400B9"/>
    <w:rsid w:val="00B42EBF"/>
    <w:rsid w:val="00B437B3"/>
    <w:rsid w:val="00B57142"/>
    <w:rsid w:val="00B60A47"/>
    <w:rsid w:val="00B805A3"/>
    <w:rsid w:val="00BA0B0B"/>
    <w:rsid w:val="00BB7B8B"/>
    <w:rsid w:val="00BC41F6"/>
    <w:rsid w:val="00BC6E97"/>
    <w:rsid w:val="00C21B26"/>
    <w:rsid w:val="00C23021"/>
    <w:rsid w:val="00C2417E"/>
    <w:rsid w:val="00C613F3"/>
    <w:rsid w:val="00C9040A"/>
    <w:rsid w:val="00C90C43"/>
    <w:rsid w:val="00CA107E"/>
    <w:rsid w:val="00CA3038"/>
    <w:rsid w:val="00CC28E8"/>
    <w:rsid w:val="00CD6B0F"/>
    <w:rsid w:val="00D017F2"/>
    <w:rsid w:val="00D36A07"/>
    <w:rsid w:val="00D414BD"/>
    <w:rsid w:val="00D65DFA"/>
    <w:rsid w:val="00D80E27"/>
    <w:rsid w:val="00D80E71"/>
    <w:rsid w:val="00D9153B"/>
    <w:rsid w:val="00DD1691"/>
    <w:rsid w:val="00DE6DDD"/>
    <w:rsid w:val="00DF592A"/>
    <w:rsid w:val="00E14771"/>
    <w:rsid w:val="00E16C69"/>
    <w:rsid w:val="00E75948"/>
    <w:rsid w:val="00E85092"/>
    <w:rsid w:val="00EA0C21"/>
    <w:rsid w:val="00ED2999"/>
    <w:rsid w:val="00ED7A95"/>
    <w:rsid w:val="00EF60F3"/>
    <w:rsid w:val="00F05BC8"/>
    <w:rsid w:val="00F11DF5"/>
    <w:rsid w:val="00F14C65"/>
    <w:rsid w:val="00F23ABE"/>
    <w:rsid w:val="00F5730B"/>
    <w:rsid w:val="00FA3120"/>
    <w:rsid w:val="00FA703F"/>
    <w:rsid w:val="00FC2073"/>
    <w:rsid w:val="00FC77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43CE762F"/>
  <w15:docId w15:val="{496C7FDA-65B1-4C33-A925-DB31A119B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0C10"/>
    <w:pPr>
      <w:autoSpaceDE w:val="0"/>
      <w:autoSpaceDN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9161E"/>
    <w:pPr>
      <w:tabs>
        <w:tab w:val="center" w:pos="4320"/>
        <w:tab w:val="right" w:pos="8640"/>
      </w:tabs>
    </w:pPr>
  </w:style>
  <w:style w:type="paragraph" w:styleId="Footer">
    <w:name w:val="footer"/>
    <w:basedOn w:val="Normal"/>
    <w:link w:val="FooterChar"/>
    <w:uiPriority w:val="99"/>
    <w:rsid w:val="0089161E"/>
    <w:pPr>
      <w:tabs>
        <w:tab w:val="center" w:pos="4320"/>
        <w:tab w:val="right" w:pos="8640"/>
      </w:tabs>
    </w:pPr>
  </w:style>
  <w:style w:type="character" w:styleId="PageNumber">
    <w:name w:val="page number"/>
    <w:basedOn w:val="DefaultParagraphFont"/>
    <w:rsid w:val="0089161E"/>
  </w:style>
  <w:style w:type="character" w:styleId="Hyperlink">
    <w:name w:val="Hyperlink"/>
    <w:basedOn w:val="DefaultParagraphFont"/>
    <w:rsid w:val="00B42EBF"/>
    <w:rPr>
      <w:color w:val="0000FF"/>
      <w:u w:val="single"/>
    </w:rPr>
  </w:style>
  <w:style w:type="paragraph" w:styleId="BalloonText">
    <w:name w:val="Balloon Text"/>
    <w:basedOn w:val="Normal"/>
    <w:semiHidden/>
    <w:rsid w:val="00826259"/>
    <w:rPr>
      <w:rFonts w:ascii="Tahoma" w:hAnsi="Tahoma" w:cs="Tahoma"/>
      <w:sz w:val="16"/>
      <w:szCs w:val="16"/>
    </w:rPr>
  </w:style>
  <w:style w:type="paragraph" w:styleId="Revision">
    <w:name w:val="Revision"/>
    <w:hidden/>
    <w:uiPriority w:val="99"/>
    <w:semiHidden/>
    <w:rsid w:val="002E3928"/>
    <w:rPr>
      <w:szCs w:val="24"/>
    </w:rPr>
  </w:style>
  <w:style w:type="paragraph" w:styleId="ListParagraph">
    <w:name w:val="List Paragraph"/>
    <w:basedOn w:val="Normal"/>
    <w:uiPriority w:val="34"/>
    <w:qFormat/>
    <w:rsid w:val="00E16C69"/>
    <w:pPr>
      <w:ind w:left="720"/>
      <w:contextualSpacing/>
    </w:pPr>
  </w:style>
  <w:style w:type="character" w:customStyle="1" w:styleId="FooterChar">
    <w:name w:val="Footer Char"/>
    <w:basedOn w:val="DefaultParagraphFont"/>
    <w:link w:val="Footer"/>
    <w:uiPriority w:val="99"/>
    <w:rsid w:val="00723605"/>
    <w:rPr>
      <w:szCs w:val="24"/>
    </w:rPr>
  </w:style>
  <w:style w:type="character" w:styleId="LineNumber">
    <w:name w:val="line number"/>
    <w:basedOn w:val="DefaultParagraphFont"/>
    <w:rsid w:val="00723605"/>
  </w:style>
  <w:style w:type="character" w:styleId="CommentReference">
    <w:name w:val="annotation reference"/>
    <w:basedOn w:val="DefaultParagraphFont"/>
    <w:semiHidden/>
    <w:unhideWhenUsed/>
    <w:rsid w:val="00462F1E"/>
    <w:rPr>
      <w:sz w:val="16"/>
      <w:szCs w:val="16"/>
    </w:rPr>
  </w:style>
  <w:style w:type="paragraph" w:styleId="CommentText">
    <w:name w:val="annotation text"/>
    <w:basedOn w:val="Normal"/>
    <w:link w:val="CommentTextChar"/>
    <w:semiHidden/>
    <w:unhideWhenUsed/>
    <w:rsid w:val="00462F1E"/>
    <w:rPr>
      <w:szCs w:val="20"/>
    </w:rPr>
  </w:style>
  <w:style w:type="character" w:customStyle="1" w:styleId="CommentTextChar">
    <w:name w:val="Comment Text Char"/>
    <w:basedOn w:val="DefaultParagraphFont"/>
    <w:link w:val="CommentText"/>
    <w:semiHidden/>
    <w:rsid w:val="00462F1E"/>
  </w:style>
  <w:style w:type="paragraph" w:styleId="CommentSubject">
    <w:name w:val="annotation subject"/>
    <w:basedOn w:val="CommentText"/>
    <w:next w:val="CommentText"/>
    <w:link w:val="CommentSubjectChar"/>
    <w:semiHidden/>
    <w:unhideWhenUsed/>
    <w:rsid w:val="00462F1E"/>
    <w:rPr>
      <w:b/>
      <w:bCs/>
    </w:rPr>
  </w:style>
  <w:style w:type="character" w:customStyle="1" w:styleId="CommentSubjectChar">
    <w:name w:val="Comment Subject Char"/>
    <w:basedOn w:val="CommentTextChar"/>
    <w:link w:val="CommentSubject"/>
    <w:semiHidden/>
    <w:rsid w:val="00462F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EF71FF527EA254D8510AFDB669E5043" ma:contentTypeVersion="0" ma:contentTypeDescription="Create a new document." ma:contentTypeScope="" ma:versionID="b629d2e9144ae4009028053f75ffecbe">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26B964-2263-4DFB-87E8-D0FB952ECBF8}">
  <ds:schemaRefs>
    <ds:schemaRef ds:uri="http://schemas.microsoft.com/sharepoint/v3/contenttype/forms"/>
  </ds:schemaRefs>
</ds:datastoreItem>
</file>

<file path=customXml/itemProps2.xml><?xml version="1.0" encoding="utf-8"?>
<ds:datastoreItem xmlns:ds="http://schemas.openxmlformats.org/officeDocument/2006/customXml" ds:itemID="{E969789E-19AC-4193-A04F-0E357F44DF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6DE2DC75-9D4B-42C6-B2D9-2102EE07804E}">
  <ds:schemaRefs>
    <ds:schemaRef ds:uri="http://purl.org/dc/terms/"/>
    <ds:schemaRef ds:uri="http://schemas.openxmlformats.org/package/2006/metadata/core-properties"/>
    <ds:schemaRef ds:uri="http://schemas.microsoft.com/office/2006/documentManagement/type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F34EB458-FEC0-4FC1-B26C-B336E77CD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1444</Words>
  <Characters>8381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External Agency Staff Access to Leon District Schools</vt:lpstr>
    </vt:vector>
  </TitlesOfParts>
  <Company>TIS</Company>
  <LinksUpToDate>false</LinksUpToDate>
  <CharactersWithSpaces>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External Agency Staff Access to Leon District Schools</dc:title>
  <dc:creator>belindak</dc:creator>
  <cp:lastModifiedBy>Nimmons, William</cp:lastModifiedBy>
  <cp:revision>2</cp:revision>
  <cp:lastPrinted>2017-02-01T13:23:00Z</cp:lastPrinted>
  <dcterms:created xsi:type="dcterms:W3CDTF">2017-04-20T01:09:00Z</dcterms:created>
  <dcterms:modified xsi:type="dcterms:W3CDTF">2017-04-20T01:09:00Z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-623589271</vt:i4>
  </property>
</Properties>
</file>